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eastAsiaTheme="minorEastAsia"/>
        </w:rPr>
      </w:pPr>
      <w:r>
        <w:rPr>
          <w:rFonts w:eastAsia="Times New Roman"/>
        </w:rPr>
        <w:t xml:space="preserve">     </w:t>
      </w:r>
    </w:p>
    <w:p>
      <w:pPr>
        <w:spacing w:line="360" w:lineRule="auto"/>
        <w:jc w:val="center"/>
        <w:rPr>
          <w:rFonts w:ascii="楷体" w:hAnsi="楷体" w:eastAsia="楷体"/>
          <w:sz w:val="24"/>
        </w:rPr>
      </w:pPr>
      <w:r>
        <w:rPr>
          <w:rFonts w:eastAsia="Times New Roman"/>
        </w:rPr>
        <w:t xml:space="preserve">  </w:t>
      </w:r>
      <w:r>
        <w:rPr>
          <w:rFonts w:hint="eastAsia" w:ascii="楷体" w:hAnsi="楷体" w:eastAsia="楷体"/>
          <w:b/>
          <w:color w:val="000000"/>
          <w:sz w:val="24"/>
        </w:rPr>
        <w:t>202</w:t>
      </w:r>
      <w:r>
        <w:rPr>
          <w:rFonts w:hint="eastAsia" w:ascii="楷体" w:hAnsi="楷体" w:eastAsia="楷体"/>
          <w:b/>
          <w:color w:val="000000"/>
          <w:sz w:val="24"/>
          <w:lang w:val="en-US" w:eastAsia="zh-CN"/>
        </w:rPr>
        <w:t>4</w:t>
      </w:r>
      <w:r>
        <w:rPr>
          <w:rFonts w:hint="eastAsia" w:ascii="楷体" w:hAnsi="楷体" w:eastAsia="楷体"/>
          <w:b/>
          <w:color w:val="000000"/>
          <w:sz w:val="24"/>
        </w:rPr>
        <w:t>年硕士研究生招生专业考试大纲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</w:p>
    <w:p>
      <w:pPr>
        <w:spacing w:line="360" w:lineRule="auto"/>
        <w:rPr>
          <w:rFonts w:hint="eastAsia" w:ascii="楷体" w:hAnsi="楷体" w:eastAsia="楷体"/>
          <w:color w:val="000000"/>
          <w:sz w:val="24"/>
          <w:lang w:eastAsia="zh-CN"/>
        </w:rPr>
      </w:pPr>
      <w:r>
        <w:rPr>
          <w:rFonts w:hint="eastAsia" w:ascii="楷体" w:hAnsi="楷体" w:eastAsia="楷体"/>
          <w:b/>
          <w:color w:val="000000"/>
          <w:sz w:val="24"/>
        </w:rPr>
        <w:t>学院代码：</w:t>
      </w:r>
      <w:r>
        <w:rPr>
          <w:rFonts w:hint="eastAsia" w:ascii="楷体" w:hAnsi="楷体" w:eastAsia="楷体" w:cs="楷体"/>
          <w:color w:val="000000"/>
          <w:sz w:val="24"/>
        </w:rPr>
        <w:t>02</w:t>
      </w:r>
      <w:r>
        <w:rPr>
          <w:rFonts w:hint="eastAsia" w:ascii="楷体" w:hAnsi="楷体" w:eastAsia="楷体" w:cs="楷体"/>
          <w:color w:val="000000"/>
          <w:sz w:val="24"/>
          <w:lang w:val="en-US" w:eastAsia="zh-CN"/>
        </w:rPr>
        <w:t>0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学院名称：</w:t>
      </w:r>
      <w:r>
        <w:rPr>
          <w:rFonts w:hint="eastAsia" w:ascii="楷体" w:hAnsi="楷体" w:eastAsia="楷体" w:cs="楷体"/>
          <w:color w:val="000000"/>
          <w:sz w:val="24"/>
        </w:rPr>
        <w:t>经济管理</w:t>
      </w:r>
      <w:r>
        <w:rPr>
          <w:rFonts w:hint="eastAsia" w:ascii="楷体" w:hAnsi="楷体" w:eastAsia="楷体" w:cs="楷体"/>
          <w:color w:val="000000"/>
          <w:sz w:val="24"/>
          <w:lang w:val="en-US" w:eastAsia="zh-CN"/>
        </w:rPr>
        <w:t>与法</w:t>
      </w:r>
      <w:r>
        <w:rPr>
          <w:rFonts w:hint="eastAsia" w:ascii="楷体" w:hAnsi="楷体" w:eastAsia="楷体" w:cs="楷体"/>
          <w:color w:val="000000"/>
          <w:sz w:val="24"/>
        </w:rPr>
        <w:t>学院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专业代码及专业名称：</w:t>
      </w:r>
      <w:r>
        <w:rPr>
          <w:rFonts w:hint="eastAsia" w:ascii="楷体" w:hAnsi="楷体" w:eastAsia="楷体" w:cs="楷体"/>
          <w:color w:val="000000"/>
          <w:sz w:val="24"/>
        </w:rPr>
        <w:t>125</w:t>
      </w:r>
      <w:r>
        <w:rPr>
          <w:rFonts w:ascii="楷体" w:hAnsi="楷体" w:eastAsia="楷体" w:cs="楷体"/>
          <w:color w:val="000000"/>
          <w:sz w:val="24"/>
        </w:rPr>
        <w:t>1</w:t>
      </w:r>
      <w:r>
        <w:rPr>
          <w:rFonts w:hint="eastAsia" w:ascii="楷体" w:hAnsi="楷体" w:eastAsia="楷体" w:cs="楷体"/>
          <w:color w:val="000000"/>
          <w:sz w:val="24"/>
        </w:rPr>
        <w:t xml:space="preserve">00 </w:t>
      </w:r>
      <w:r>
        <w:rPr>
          <w:rFonts w:hint="eastAsia" w:ascii="楷体" w:hAnsi="楷体" w:eastAsia="楷体" w:cs="宋体"/>
          <w:color w:val="000000"/>
          <w:sz w:val="24"/>
        </w:rPr>
        <w:t>工商管理专业硕士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一、初试科目代码及名称：</w:t>
      </w:r>
      <w:r>
        <w:rPr>
          <w:rFonts w:hint="eastAsia" w:ascii="楷体" w:hAnsi="楷体" w:eastAsia="楷体" w:cs="楷体"/>
          <w:color w:val="000000"/>
          <w:sz w:val="24"/>
        </w:rPr>
        <w:t>1. 199 管理类联考综合能力</w:t>
      </w:r>
    </w:p>
    <w:p>
      <w:pPr>
        <w:spacing w:line="360" w:lineRule="auto"/>
        <w:rPr>
          <w:rFonts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 xml:space="preserve">                   </w:t>
      </w:r>
      <w:r>
        <w:rPr>
          <w:rFonts w:ascii="楷体" w:hAnsi="楷体" w:eastAsia="楷体"/>
          <w:color w:val="000000"/>
          <w:sz w:val="24"/>
        </w:rPr>
        <w:t xml:space="preserve">    </w:t>
      </w:r>
      <w:r>
        <w:rPr>
          <w:rFonts w:hint="eastAsia" w:ascii="楷体" w:hAnsi="楷体" w:eastAsia="楷体"/>
          <w:color w:val="000000"/>
          <w:sz w:val="24"/>
        </w:rPr>
        <w:t xml:space="preserve"> </w:t>
      </w:r>
      <w:r>
        <w:rPr>
          <w:rFonts w:hint="eastAsia" w:ascii="楷体" w:hAnsi="楷体" w:eastAsia="楷体" w:cs="楷体"/>
          <w:color w:val="000000"/>
          <w:sz w:val="24"/>
        </w:rPr>
        <w:t>2. 204 英语二</w:t>
      </w:r>
    </w:p>
    <w:p>
      <w:pPr>
        <w:widowControl/>
        <w:spacing w:line="360" w:lineRule="auto"/>
        <w:rPr>
          <w:rFonts w:ascii="楷体" w:hAnsi="楷体" w:eastAsia="楷体" w:cs="宋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二、复试科目名称：</w:t>
      </w:r>
      <w:r>
        <w:rPr>
          <w:rFonts w:hint="eastAsia" w:ascii="楷体" w:hAnsi="楷体" w:eastAsia="楷体"/>
          <w:color w:val="000000"/>
          <w:sz w:val="24"/>
        </w:rPr>
        <w:t>1.政治理论</w:t>
      </w:r>
      <w:r>
        <w:rPr>
          <w:rFonts w:ascii="Calibri" w:hAnsi="Calibri" w:eastAsia="楷体" w:cs="Calibri"/>
          <w:color w:val="000000"/>
          <w:sz w:val="24"/>
        </w:rPr>
        <w:t>  </w:t>
      </w:r>
      <w:r>
        <w:rPr>
          <w:rStyle w:val="12"/>
          <w:rFonts w:ascii="Calibri" w:hAnsi="Calibri" w:eastAsia="楷体" w:cs="Calibri"/>
          <w:color w:val="000000"/>
          <w:sz w:val="24"/>
        </w:rPr>
        <w:t> </w:t>
      </w:r>
      <w:r>
        <w:rPr>
          <w:rFonts w:hint="eastAsia" w:ascii="楷体" w:hAnsi="楷体" w:eastAsia="楷体"/>
          <w:color w:val="000000"/>
          <w:sz w:val="24"/>
        </w:rPr>
        <w:t>2.管理综合</w:t>
      </w:r>
    </w:p>
    <w:p>
      <w:pPr>
        <w:widowControl/>
        <w:spacing w:line="360" w:lineRule="auto"/>
        <w:rPr>
          <w:rFonts w:eastAsia="宋体" w:cs="宋体"/>
          <w:color w:val="555555"/>
          <w:sz w:val="24"/>
          <w:highlight w:val="none"/>
        </w:rPr>
      </w:pPr>
      <w:r>
        <w:rPr>
          <w:rFonts w:hint="eastAsia" w:ascii="楷体" w:hAnsi="楷体" w:eastAsia="楷体" w:cs="宋体"/>
          <w:color w:val="000000"/>
          <w:sz w:val="24"/>
          <w:highlight w:val="none"/>
        </w:rPr>
        <w:t>参考书目</w:t>
      </w:r>
    </w:p>
    <w:p>
      <w:pPr>
        <w:widowControl/>
        <w:spacing w:line="360" w:lineRule="auto"/>
        <w:rPr>
          <w:rFonts w:eastAsia="宋体" w:cs="宋体"/>
          <w:color w:val="555555"/>
          <w:sz w:val="24"/>
          <w:highlight w:val="none"/>
        </w:rPr>
      </w:pPr>
      <w:r>
        <w:rPr>
          <w:rFonts w:hint="eastAsia" w:ascii="楷体" w:hAnsi="楷体" w:eastAsia="楷体" w:cs="宋体"/>
          <w:color w:val="000000"/>
          <w:sz w:val="24"/>
          <w:highlight w:val="none"/>
        </w:rPr>
        <w:t>1.</w:t>
      </w:r>
      <w:bookmarkStart w:id="0" w:name="_Hlk74234164"/>
      <w:r>
        <w:rPr>
          <w:rFonts w:hint="eastAsia" w:ascii="楷体" w:hAnsi="楷体" w:eastAsia="楷体" w:cs="宋体"/>
          <w:color w:val="000000"/>
          <w:sz w:val="24"/>
          <w:highlight w:val="none"/>
        </w:rPr>
        <w:t>《毛泽东思想和中国特色社会主义理论体系概论》，高等教育出版社。</w:t>
      </w:r>
    </w:p>
    <w:bookmarkEnd w:id="0"/>
    <w:p>
      <w:pPr>
        <w:spacing w:line="360" w:lineRule="auto"/>
        <w:rPr>
          <w:rFonts w:hint="default" w:ascii="楷体" w:hAnsi="楷体" w:eastAsia="楷体"/>
          <w:color w:val="000000"/>
          <w:sz w:val="24"/>
          <w:highlight w:val="none"/>
          <w:lang w:val="en-US" w:eastAsia="zh-CN"/>
        </w:rPr>
      </w:pPr>
      <w:r>
        <w:rPr>
          <w:rFonts w:hint="eastAsia" w:ascii="楷体" w:hAnsi="楷体" w:eastAsia="楷体" w:cs="宋体"/>
          <w:color w:val="000000"/>
          <w:sz w:val="24"/>
          <w:highlight w:val="none"/>
        </w:rPr>
        <w:t>2.</w:t>
      </w:r>
      <w:r>
        <w:rPr>
          <w:rFonts w:hint="eastAsia" w:ascii="楷体" w:hAnsi="楷体" w:eastAsia="楷体"/>
          <w:color w:val="000000"/>
          <w:sz w:val="24"/>
          <w:highlight w:val="none"/>
        </w:rPr>
        <w:t>管理学，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《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管理学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》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编写组</w:t>
      </w:r>
      <w:r>
        <w:rPr>
          <w:rFonts w:hint="eastAsia" w:ascii="楷体" w:hAnsi="楷体" w:eastAsia="楷体"/>
          <w:color w:val="000000"/>
          <w:sz w:val="24"/>
          <w:highlight w:val="none"/>
        </w:rPr>
        <w:t>，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高等教育</w:t>
      </w:r>
      <w:r>
        <w:rPr>
          <w:rFonts w:hint="eastAsia" w:ascii="楷体" w:hAnsi="楷体" w:eastAsia="楷体"/>
          <w:color w:val="000000"/>
          <w:sz w:val="24"/>
          <w:highlight w:val="none"/>
        </w:rPr>
        <w:t>出版社，201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9</w:t>
      </w:r>
      <w:r>
        <w:rPr>
          <w:rFonts w:hint="eastAsia" w:ascii="楷体" w:hAnsi="楷体" w:eastAsia="楷体"/>
          <w:color w:val="000000"/>
          <w:sz w:val="24"/>
          <w:highlight w:val="none"/>
        </w:rPr>
        <w:t>年1月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，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马克思主义理论研究和建设工程重点教材。</w:t>
      </w:r>
    </w:p>
    <w:p>
      <w:pPr>
        <w:widowControl/>
        <w:spacing w:line="360" w:lineRule="auto"/>
        <w:rPr>
          <w:rFonts w:eastAsia="宋体" w:cs="宋体"/>
          <w:color w:val="555555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auto"/>
          <w:sz w:val="24"/>
        </w:rPr>
      </w:pPr>
      <w:r>
        <w:rPr>
          <w:rFonts w:hint="eastAsia" w:ascii="楷体" w:hAnsi="楷体" w:eastAsia="楷体"/>
          <w:b/>
          <w:color w:val="auto"/>
          <w:sz w:val="24"/>
        </w:rPr>
        <w:t>202</w:t>
      </w:r>
      <w:r>
        <w:rPr>
          <w:rFonts w:ascii="楷体" w:hAnsi="楷体" w:eastAsia="楷体"/>
          <w:b/>
          <w:color w:val="auto"/>
          <w:sz w:val="24"/>
        </w:rPr>
        <w:t>4</w:t>
      </w:r>
      <w:r>
        <w:rPr>
          <w:rFonts w:hint="eastAsia" w:ascii="楷体" w:hAnsi="楷体" w:eastAsia="楷体"/>
          <w:b/>
          <w:color w:val="auto"/>
          <w:sz w:val="24"/>
        </w:rPr>
        <w:t>年硕士研究生招生专业考试大纲</w:t>
      </w:r>
    </w:p>
    <w:p>
      <w:pPr>
        <w:spacing w:line="360" w:lineRule="auto"/>
        <w:jc w:val="center"/>
        <w:rPr>
          <w:rFonts w:ascii="楷体" w:hAnsi="楷体" w:eastAsia="楷体"/>
          <w:color w:val="auto"/>
          <w:sz w:val="24"/>
        </w:rPr>
      </w:pPr>
    </w:p>
    <w:p>
      <w:pPr>
        <w:spacing w:line="360" w:lineRule="auto"/>
        <w:rPr>
          <w:rFonts w:ascii="楷体" w:hAnsi="楷体" w:eastAsia="楷体"/>
          <w:color w:val="auto"/>
          <w:sz w:val="24"/>
        </w:rPr>
      </w:pPr>
      <w:r>
        <w:rPr>
          <w:rFonts w:hint="eastAsia" w:ascii="楷体" w:hAnsi="楷体" w:eastAsia="楷体"/>
          <w:b/>
          <w:color w:val="auto"/>
          <w:sz w:val="24"/>
        </w:rPr>
        <w:t>学院代码：</w:t>
      </w:r>
      <w:r>
        <w:rPr>
          <w:rFonts w:hint="eastAsia" w:ascii="楷体" w:hAnsi="楷体" w:eastAsia="楷体" w:cs="楷体"/>
          <w:color w:val="auto"/>
          <w:sz w:val="24"/>
        </w:rPr>
        <w:t>02</w:t>
      </w:r>
      <w:r>
        <w:rPr>
          <w:rFonts w:ascii="楷体" w:hAnsi="楷体" w:eastAsia="楷体" w:cs="楷体"/>
          <w:color w:val="auto"/>
          <w:sz w:val="24"/>
        </w:rPr>
        <w:t>0</w:t>
      </w:r>
    </w:p>
    <w:p>
      <w:pPr>
        <w:spacing w:line="360" w:lineRule="auto"/>
        <w:rPr>
          <w:rFonts w:ascii="楷体" w:hAnsi="楷体" w:eastAsia="楷体"/>
          <w:color w:val="auto"/>
          <w:sz w:val="24"/>
        </w:rPr>
      </w:pPr>
      <w:r>
        <w:rPr>
          <w:rFonts w:hint="eastAsia" w:ascii="楷体" w:hAnsi="楷体" w:eastAsia="楷体"/>
          <w:b/>
          <w:color w:val="auto"/>
          <w:sz w:val="24"/>
        </w:rPr>
        <w:t>学院名称：</w:t>
      </w:r>
      <w:r>
        <w:rPr>
          <w:rFonts w:hint="eastAsia" w:ascii="楷体" w:hAnsi="楷体" w:eastAsia="楷体" w:cs="楷体"/>
          <w:color w:val="auto"/>
          <w:sz w:val="24"/>
        </w:rPr>
        <w:t>经济管理与法学院</w:t>
      </w:r>
    </w:p>
    <w:p>
      <w:pPr>
        <w:spacing w:line="360" w:lineRule="auto"/>
        <w:rPr>
          <w:rFonts w:ascii="楷体" w:hAnsi="楷体" w:eastAsia="楷体"/>
          <w:color w:val="auto"/>
          <w:sz w:val="24"/>
        </w:rPr>
      </w:pPr>
      <w:r>
        <w:rPr>
          <w:rFonts w:hint="eastAsia" w:ascii="楷体" w:hAnsi="楷体" w:eastAsia="楷体"/>
          <w:b/>
          <w:color w:val="auto"/>
          <w:sz w:val="24"/>
        </w:rPr>
        <w:t>专业代码及专业名称：</w:t>
      </w:r>
      <w:r>
        <w:rPr>
          <w:rFonts w:hint="eastAsia" w:ascii="楷体" w:hAnsi="楷体" w:eastAsia="楷体" w:cs="楷体"/>
          <w:color w:val="auto"/>
          <w:sz w:val="24"/>
        </w:rPr>
        <w:t xml:space="preserve">125300 </w:t>
      </w:r>
      <w:r>
        <w:rPr>
          <w:rFonts w:hint="eastAsia" w:ascii="楷体" w:hAnsi="楷体" w:eastAsia="楷体" w:cs="宋体"/>
          <w:color w:val="auto"/>
          <w:sz w:val="24"/>
        </w:rPr>
        <w:t>会计专业硕士</w:t>
      </w:r>
    </w:p>
    <w:p>
      <w:pPr>
        <w:spacing w:line="360" w:lineRule="auto"/>
        <w:rPr>
          <w:rFonts w:ascii="楷体" w:hAnsi="楷体" w:eastAsia="楷体"/>
          <w:color w:val="auto"/>
          <w:sz w:val="24"/>
        </w:rPr>
      </w:pPr>
      <w:r>
        <w:rPr>
          <w:rFonts w:hint="eastAsia" w:ascii="楷体" w:hAnsi="楷体" w:eastAsia="楷体"/>
          <w:b/>
          <w:color w:val="auto"/>
          <w:sz w:val="24"/>
        </w:rPr>
        <w:t>一、初试科目代码及名称：</w:t>
      </w:r>
      <w:r>
        <w:rPr>
          <w:rFonts w:hint="eastAsia" w:ascii="楷体" w:hAnsi="楷体" w:eastAsia="楷体" w:cs="楷体"/>
          <w:color w:val="auto"/>
          <w:sz w:val="24"/>
        </w:rPr>
        <w:t>1. 199 管理类综合能力</w:t>
      </w:r>
    </w:p>
    <w:p>
      <w:pPr>
        <w:spacing w:line="360" w:lineRule="auto"/>
        <w:rPr>
          <w:rFonts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/>
          <w:color w:val="auto"/>
          <w:sz w:val="24"/>
        </w:rPr>
        <w:t xml:space="preserve">                   </w:t>
      </w:r>
      <w:r>
        <w:rPr>
          <w:rFonts w:ascii="楷体" w:hAnsi="楷体" w:eastAsia="楷体"/>
          <w:color w:val="auto"/>
          <w:sz w:val="24"/>
        </w:rPr>
        <w:t xml:space="preserve">    </w:t>
      </w:r>
      <w:r>
        <w:rPr>
          <w:rFonts w:hint="eastAsia" w:ascii="楷体" w:hAnsi="楷体" w:eastAsia="楷体"/>
          <w:color w:val="auto"/>
          <w:sz w:val="24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</w:rPr>
        <w:t>2. 204 英语二</w:t>
      </w:r>
    </w:p>
    <w:p>
      <w:pPr>
        <w:widowControl/>
        <w:spacing w:line="360" w:lineRule="auto"/>
        <w:rPr>
          <w:rFonts w:ascii="楷体" w:hAnsi="楷体" w:eastAsia="楷体"/>
          <w:color w:val="auto"/>
          <w:sz w:val="24"/>
        </w:rPr>
      </w:pPr>
      <w:r>
        <w:rPr>
          <w:rFonts w:hint="eastAsia" w:ascii="楷体" w:hAnsi="楷体" w:eastAsia="楷体"/>
          <w:color w:val="auto"/>
          <w:sz w:val="24"/>
        </w:rPr>
        <w:t>初试参考书目及考试大纲：见全国统考</w:t>
      </w:r>
    </w:p>
    <w:p>
      <w:pPr>
        <w:widowControl/>
        <w:spacing w:line="360" w:lineRule="auto"/>
        <w:rPr>
          <w:rFonts w:ascii="楷体" w:hAnsi="楷体" w:eastAsia="楷体"/>
          <w:color w:val="auto"/>
          <w:sz w:val="24"/>
        </w:rPr>
      </w:pPr>
    </w:p>
    <w:p>
      <w:pPr>
        <w:spacing w:line="360" w:lineRule="auto"/>
        <w:rPr>
          <w:rFonts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/>
          <w:b/>
          <w:color w:val="auto"/>
          <w:sz w:val="24"/>
        </w:rPr>
        <w:t>二、复试科目名称：</w:t>
      </w:r>
      <w:r>
        <w:rPr>
          <w:rFonts w:hint="eastAsia" w:ascii="楷体" w:hAnsi="楷体" w:eastAsia="楷体" w:cs="楷体"/>
          <w:color w:val="auto"/>
          <w:sz w:val="24"/>
        </w:rPr>
        <w:t>1.政治理论  </w:t>
      </w:r>
    </w:p>
    <w:p>
      <w:pPr>
        <w:spacing w:line="360" w:lineRule="auto"/>
        <w:ind w:firstLine="2160" w:firstLineChars="900"/>
        <w:rPr>
          <w:rFonts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2.会计综合（含中级财务会计、财务管理）</w:t>
      </w:r>
    </w:p>
    <w:p>
      <w:pPr>
        <w:widowControl/>
        <w:spacing w:line="360" w:lineRule="auto"/>
        <w:rPr>
          <w:rFonts w:eastAsia="宋体" w:cs="宋体"/>
          <w:color w:val="auto"/>
          <w:sz w:val="24"/>
        </w:rPr>
      </w:pPr>
      <w:r>
        <w:rPr>
          <w:rFonts w:hint="eastAsia" w:ascii="楷体" w:hAnsi="楷体" w:eastAsia="楷体" w:cs="宋体"/>
          <w:color w:val="auto"/>
          <w:sz w:val="24"/>
        </w:rPr>
        <w:t>复试主要参考书目</w:t>
      </w:r>
    </w:p>
    <w:p>
      <w:pPr>
        <w:widowControl/>
        <w:spacing w:line="360" w:lineRule="auto"/>
        <w:rPr>
          <w:rFonts w:eastAsia="宋体" w:cs="宋体"/>
          <w:color w:val="auto"/>
          <w:sz w:val="24"/>
        </w:rPr>
      </w:pPr>
      <w:r>
        <w:rPr>
          <w:rFonts w:hint="eastAsia" w:ascii="楷体" w:hAnsi="楷体" w:eastAsia="楷体" w:cs="宋体"/>
          <w:color w:val="auto"/>
          <w:sz w:val="24"/>
        </w:rPr>
        <w:t>1.《毛泽东思想和中国特色社会主义理论体系概论》，高等教育出版社</w:t>
      </w:r>
    </w:p>
    <w:p>
      <w:pPr>
        <w:widowControl/>
        <w:spacing w:line="360" w:lineRule="auto"/>
        <w:rPr>
          <w:rFonts w:ascii="楷体" w:hAnsi="楷体" w:eastAsia="楷体" w:cs="宋体"/>
          <w:color w:val="auto"/>
          <w:sz w:val="24"/>
        </w:rPr>
      </w:pPr>
      <w:r>
        <w:rPr>
          <w:rFonts w:hint="eastAsia" w:ascii="楷体" w:hAnsi="楷体" w:eastAsia="楷体" w:cs="宋体"/>
          <w:color w:val="auto"/>
          <w:sz w:val="24"/>
        </w:rPr>
        <w:t>2.《财务管理学》（第</w:t>
      </w:r>
      <w:r>
        <w:rPr>
          <w:rFonts w:ascii="楷体" w:hAnsi="楷体" w:eastAsia="楷体" w:cs="宋体"/>
          <w:color w:val="auto"/>
          <w:sz w:val="24"/>
        </w:rPr>
        <w:t>9</w:t>
      </w:r>
      <w:r>
        <w:rPr>
          <w:rFonts w:hint="eastAsia" w:ascii="楷体" w:hAnsi="楷体" w:eastAsia="楷体" w:cs="宋体"/>
          <w:color w:val="auto"/>
          <w:sz w:val="24"/>
        </w:rPr>
        <w:t>版），王化成、刘俊彦、荆新，中国人民大学出版社 20</w:t>
      </w:r>
      <w:r>
        <w:rPr>
          <w:rFonts w:ascii="楷体" w:hAnsi="楷体" w:eastAsia="楷体" w:cs="宋体"/>
          <w:color w:val="auto"/>
          <w:sz w:val="24"/>
        </w:rPr>
        <w:t>21</w:t>
      </w:r>
      <w:r>
        <w:rPr>
          <w:rFonts w:hint="eastAsia" w:ascii="楷体" w:hAnsi="楷体" w:eastAsia="楷体" w:cs="宋体"/>
          <w:color w:val="auto"/>
          <w:sz w:val="24"/>
        </w:rPr>
        <w:t>年</w:t>
      </w:r>
    </w:p>
    <w:p>
      <w:pPr>
        <w:widowControl/>
        <w:spacing w:line="360" w:lineRule="auto"/>
        <w:rPr>
          <w:rFonts w:ascii="楷体" w:hAnsi="楷体" w:eastAsia="楷体" w:cs="宋体"/>
          <w:color w:val="auto"/>
          <w:sz w:val="24"/>
        </w:rPr>
      </w:pPr>
      <w:r>
        <w:rPr>
          <w:rFonts w:hint="eastAsia" w:ascii="楷体" w:hAnsi="楷体" w:eastAsia="楷体" w:cs="宋体"/>
          <w:color w:val="auto"/>
          <w:sz w:val="24"/>
        </w:rPr>
        <w:t>3.《税法》20</w:t>
      </w:r>
      <w:r>
        <w:rPr>
          <w:rFonts w:ascii="楷体" w:hAnsi="楷体" w:eastAsia="楷体" w:cs="宋体"/>
          <w:color w:val="auto"/>
          <w:sz w:val="24"/>
        </w:rPr>
        <w:t>23</w:t>
      </w:r>
      <w:r>
        <w:rPr>
          <w:rFonts w:hint="eastAsia" w:ascii="楷体" w:hAnsi="楷体" w:eastAsia="楷体" w:cs="宋体"/>
          <w:color w:val="auto"/>
          <w:sz w:val="24"/>
        </w:rPr>
        <w:t>注册会计师考试教材，中国财政经济出版社</w:t>
      </w:r>
    </w:p>
    <w:p>
      <w:pPr>
        <w:widowControl/>
        <w:spacing w:line="360" w:lineRule="auto"/>
        <w:rPr>
          <w:rFonts w:ascii="楷体" w:hAnsi="楷体" w:eastAsia="楷体" w:cs="宋体"/>
          <w:color w:val="auto"/>
          <w:sz w:val="24"/>
        </w:rPr>
      </w:pPr>
      <w:r>
        <w:rPr>
          <w:rFonts w:hint="eastAsia" w:ascii="楷体" w:hAnsi="楷体" w:eastAsia="楷体" w:cs="宋体"/>
          <w:color w:val="auto"/>
          <w:sz w:val="24"/>
        </w:rPr>
        <w:t>4.《中级财务会计》(第</w:t>
      </w:r>
      <w:r>
        <w:rPr>
          <w:rFonts w:ascii="楷体" w:hAnsi="楷体" w:eastAsia="楷体" w:cs="宋体"/>
          <w:color w:val="auto"/>
          <w:sz w:val="24"/>
        </w:rPr>
        <w:t>7</w:t>
      </w:r>
      <w:r>
        <w:rPr>
          <w:rFonts w:hint="eastAsia" w:ascii="楷体" w:hAnsi="楷体" w:eastAsia="楷体" w:cs="宋体"/>
          <w:color w:val="auto"/>
          <w:sz w:val="24"/>
        </w:rPr>
        <w:t>版),刘永泽、陈立军编著,东北财经大学出版社，20</w:t>
      </w:r>
      <w:r>
        <w:rPr>
          <w:rFonts w:ascii="楷体" w:hAnsi="楷体" w:eastAsia="楷体" w:cs="宋体"/>
          <w:color w:val="auto"/>
          <w:sz w:val="24"/>
        </w:rPr>
        <w:t>21</w:t>
      </w:r>
      <w:r>
        <w:rPr>
          <w:rFonts w:hint="eastAsia" w:ascii="楷体" w:hAnsi="楷体" w:eastAsia="楷体" w:cs="宋体"/>
          <w:color w:val="auto"/>
          <w:sz w:val="24"/>
        </w:rPr>
        <w:t>年</w:t>
      </w:r>
    </w:p>
    <w:p>
      <w:pPr>
        <w:widowControl/>
        <w:spacing w:line="360" w:lineRule="auto"/>
        <w:rPr>
          <w:rFonts w:ascii="楷体" w:hAnsi="楷体" w:eastAsia="楷体" w:cs="宋体"/>
          <w:color w:val="auto"/>
          <w:sz w:val="24"/>
        </w:rPr>
      </w:pPr>
      <w:r>
        <w:rPr>
          <w:rFonts w:hint="eastAsia" w:ascii="楷体" w:hAnsi="楷体" w:eastAsia="楷体"/>
          <w:b/>
          <w:color w:val="auto"/>
          <w:sz w:val="24"/>
        </w:rPr>
        <w:t>同等学力加试科目名称：</w:t>
      </w:r>
      <w:r>
        <w:rPr>
          <w:rFonts w:hint="eastAsia" w:ascii="楷体" w:hAnsi="楷体" w:eastAsia="楷体" w:cs="宋体"/>
          <w:color w:val="auto"/>
          <w:sz w:val="24"/>
        </w:rPr>
        <w:t>1.审计学</w:t>
      </w:r>
    </w:p>
    <w:p>
      <w:pPr>
        <w:widowControl/>
        <w:spacing w:line="360" w:lineRule="auto"/>
        <w:ind w:firstLine="2640" w:firstLineChars="1100"/>
        <w:rPr>
          <w:rFonts w:ascii="楷体" w:hAnsi="楷体" w:eastAsia="楷体" w:cs="宋体"/>
          <w:color w:val="auto"/>
          <w:sz w:val="24"/>
        </w:rPr>
      </w:pPr>
      <w:r>
        <w:rPr>
          <w:rFonts w:hint="eastAsia" w:ascii="楷体" w:hAnsi="楷体" w:eastAsia="楷体" w:cs="宋体"/>
          <w:color w:val="auto"/>
          <w:sz w:val="24"/>
        </w:rPr>
        <w:t>2.成本管理会计</w:t>
      </w:r>
    </w:p>
    <w:p>
      <w:pPr>
        <w:spacing w:line="360" w:lineRule="auto"/>
        <w:rPr>
          <w:rFonts w:ascii="楷体" w:hAnsi="楷体" w:eastAsia="楷体"/>
          <w:color w:val="auto"/>
          <w:sz w:val="24"/>
        </w:rPr>
      </w:pPr>
      <w:r>
        <w:rPr>
          <w:rFonts w:hint="eastAsia" w:ascii="楷体" w:hAnsi="楷体" w:eastAsia="楷体"/>
          <w:color w:val="auto"/>
          <w:sz w:val="24"/>
        </w:rPr>
        <w:t>加试主要参考书目：</w:t>
      </w:r>
    </w:p>
    <w:p>
      <w:pPr>
        <w:widowControl/>
        <w:spacing w:line="360" w:lineRule="auto"/>
        <w:rPr>
          <w:rFonts w:ascii="楷体" w:hAnsi="楷体" w:eastAsia="楷体"/>
          <w:color w:val="auto"/>
          <w:kern w:val="0"/>
          <w:sz w:val="24"/>
          <w:lang w:bidi="zh-CN"/>
        </w:rPr>
      </w:pPr>
      <w:r>
        <w:rPr>
          <w:rFonts w:ascii="楷体" w:hAnsi="楷体" w:eastAsia="楷体"/>
          <w:color w:val="auto"/>
          <w:kern w:val="0"/>
          <w:sz w:val="24"/>
          <w:lang w:bidi="zh-CN"/>
        </w:rPr>
        <w:t>1.</w:t>
      </w:r>
      <w:r>
        <w:rPr>
          <w:rFonts w:hint="eastAsia" w:ascii="楷体" w:hAnsi="楷体" w:eastAsia="楷体"/>
          <w:color w:val="auto"/>
          <w:kern w:val="0"/>
          <w:sz w:val="24"/>
          <w:lang w:bidi="zh-CN"/>
        </w:rPr>
        <w:t>《审计学》（第</w:t>
      </w:r>
      <w:r>
        <w:rPr>
          <w:rFonts w:ascii="楷体" w:hAnsi="楷体" w:eastAsia="楷体"/>
          <w:color w:val="auto"/>
          <w:kern w:val="0"/>
          <w:sz w:val="24"/>
          <w:lang w:bidi="zh-CN"/>
        </w:rPr>
        <w:t>11</w:t>
      </w:r>
      <w:r>
        <w:rPr>
          <w:rFonts w:hint="eastAsia" w:ascii="楷体" w:hAnsi="楷体" w:eastAsia="楷体"/>
          <w:color w:val="auto"/>
          <w:kern w:val="0"/>
          <w:sz w:val="24"/>
          <w:lang w:bidi="zh-CN"/>
        </w:rPr>
        <w:t xml:space="preserve">版），秦荣生、卢春泉，中国人民大学出版社 </w:t>
      </w:r>
      <w:r>
        <w:rPr>
          <w:rFonts w:ascii="楷体" w:hAnsi="楷体" w:eastAsia="楷体"/>
          <w:color w:val="auto"/>
          <w:kern w:val="0"/>
          <w:sz w:val="24"/>
          <w:lang w:bidi="zh-CN"/>
        </w:rPr>
        <w:t>2022</w:t>
      </w:r>
      <w:r>
        <w:rPr>
          <w:rFonts w:hint="eastAsia" w:ascii="楷体" w:hAnsi="楷体" w:eastAsia="楷体"/>
          <w:color w:val="auto"/>
          <w:kern w:val="0"/>
          <w:sz w:val="24"/>
          <w:lang w:bidi="zh-CN"/>
        </w:rPr>
        <w:t>年</w:t>
      </w:r>
    </w:p>
    <w:p>
      <w:pPr>
        <w:widowControl/>
        <w:spacing w:line="360" w:lineRule="auto"/>
        <w:rPr>
          <w:rFonts w:ascii="楷体" w:hAnsi="楷体" w:eastAsia="楷体"/>
          <w:color w:val="auto"/>
          <w:kern w:val="0"/>
          <w:sz w:val="24"/>
          <w:lang w:bidi="zh-CN"/>
        </w:rPr>
      </w:pPr>
      <w:r>
        <w:rPr>
          <w:rFonts w:ascii="楷体" w:hAnsi="楷体" w:eastAsia="楷体"/>
          <w:color w:val="auto"/>
          <w:kern w:val="0"/>
          <w:sz w:val="24"/>
          <w:lang w:bidi="zh-CN"/>
        </w:rPr>
        <w:t>2.</w:t>
      </w:r>
      <w:r>
        <w:rPr>
          <w:rFonts w:hint="eastAsia" w:ascii="楷体" w:hAnsi="楷体" w:eastAsia="楷体"/>
          <w:color w:val="auto"/>
          <w:kern w:val="0"/>
          <w:sz w:val="24"/>
          <w:lang w:bidi="zh-CN"/>
        </w:rPr>
        <w:t>《成本会计学》（第</w:t>
      </w:r>
      <w:r>
        <w:rPr>
          <w:rFonts w:ascii="楷体" w:hAnsi="楷体" w:eastAsia="楷体"/>
          <w:color w:val="auto"/>
          <w:kern w:val="0"/>
          <w:sz w:val="24"/>
          <w:lang w:bidi="zh-CN"/>
        </w:rPr>
        <w:t>9</w:t>
      </w:r>
      <w:r>
        <w:rPr>
          <w:rFonts w:hint="eastAsia" w:ascii="楷体" w:hAnsi="楷体" w:eastAsia="楷体"/>
          <w:color w:val="auto"/>
          <w:kern w:val="0"/>
          <w:sz w:val="24"/>
          <w:lang w:bidi="zh-CN"/>
        </w:rPr>
        <w:t xml:space="preserve">版），张敏、黎来芳、于富生，中国人民大学出版社 </w:t>
      </w:r>
      <w:r>
        <w:rPr>
          <w:rFonts w:ascii="楷体" w:hAnsi="楷体" w:eastAsia="楷体"/>
          <w:color w:val="auto"/>
          <w:kern w:val="0"/>
          <w:sz w:val="24"/>
          <w:lang w:bidi="zh-CN"/>
        </w:rPr>
        <w:t>2021</w:t>
      </w:r>
      <w:r>
        <w:rPr>
          <w:rFonts w:hint="eastAsia" w:ascii="楷体" w:hAnsi="楷体" w:eastAsia="楷体"/>
          <w:color w:val="auto"/>
          <w:kern w:val="0"/>
          <w:sz w:val="24"/>
          <w:lang w:bidi="zh-CN"/>
        </w:rPr>
        <w:t>年</w:t>
      </w:r>
      <w:r>
        <w:rPr>
          <w:rFonts w:ascii="楷体" w:hAnsi="楷体" w:eastAsia="楷体"/>
          <w:color w:val="auto"/>
          <w:kern w:val="0"/>
          <w:sz w:val="24"/>
          <w:lang w:bidi="zh-CN"/>
        </w:rPr>
        <w:t xml:space="preserve"> </w:t>
      </w:r>
    </w:p>
    <w:p>
      <w:pPr>
        <w:widowControl/>
        <w:spacing w:line="360" w:lineRule="auto"/>
        <w:rPr>
          <w:rFonts w:ascii="楷体" w:hAnsi="楷体" w:eastAsia="楷体" w:cs="宋体"/>
          <w:color w:val="auto"/>
          <w:sz w:val="24"/>
        </w:rPr>
      </w:pPr>
      <w:r>
        <w:rPr>
          <w:rFonts w:hint="eastAsia" w:ascii="楷体" w:hAnsi="楷体" w:eastAsia="楷体"/>
          <w:color w:val="auto"/>
          <w:kern w:val="0"/>
          <w:sz w:val="24"/>
          <w:lang w:bidi="zh-CN"/>
        </w:rPr>
        <w:t>3.《管理会计学》（第</w:t>
      </w:r>
      <w:r>
        <w:rPr>
          <w:rFonts w:ascii="楷体" w:hAnsi="楷体" w:eastAsia="楷体"/>
          <w:color w:val="auto"/>
          <w:kern w:val="0"/>
          <w:sz w:val="24"/>
          <w:lang w:bidi="zh-CN"/>
        </w:rPr>
        <w:t>9</w:t>
      </w:r>
      <w:r>
        <w:rPr>
          <w:rFonts w:hint="eastAsia" w:ascii="楷体" w:hAnsi="楷体" w:eastAsia="楷体"/>
          <w:color w:val="auto"/>
          <w:kern w:val="0"/>
          <w:sz w:val="24"/>
          <w:lang w:bidi="zh-CN"/>
        </w:rPr>
        <w:t>版），孙茂竹、支晓强、戴璐，中国人民大学出版社</w:t>
      </w:r>
      <w:r>
        <w:rPr>
          <w:rFonts w:ascii="楷体" w:hAnsi="楷体" w:eastAsia="楷体"/>
          <w:color w:val="auto"/>
          <w:kern w:val="0"/>
          <w:sz w:val="24"/>
          <w:lang w:bidi="zh-CN"/>
        </w:rPr>
        <w:t xml:space="preserve"> 2020</w:t>
      </w:r>
      <w:r>
        <w:rPr>
          <w:rFonts w:hint="eastAsia" w:ascii="楷体" w:hAnsi="楷体" w:eastAsia="楷体"/>
          <w:color w:val="auto"/>
          <w:kern w:val="0"/>
          <w:sz w:val="24"/>
          <w:lang w:bidi="zh-CN"/>
        </w:rPr>
        <w:t>年</w:t>
      </w: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hint="eastAsia"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202</w:t>
      </w:r>
      <w:r>
        <w:rPr>
          <w:rFonts w:hint="eastAsia" w:ascii="楷体" w:hAnsi="楷体" w:eastAsia="楷体"/>
          <w:b/>
          <w:color w:val="000000"/>
          <w:sz w:val="24"/>
          <w:lang w:val="en-US" w:eastAsia="zh-CN"/>
        </w:rPr>
        <w:t>4</w:t>
      </w:r>
      <w:r>
        <w:rPr>
          <w:rFonts w:hint="eastAsia" w:ascii="楷体" w:hAnsi="楷体" w:eastAsia="楷体"/>
          <w:b/>
          <w:color w:val="000000"/>
          <w:sz w:val="24"/>
        </w:rPr>
        <w:t>年硕士研究生招生专业考试大纲</w:t>
      </w:r>
    </w:p>
    <w:p>
      <w:pPr>
        <w:spacing w:line="360" w:lineRule="auto"/>
        <w:jc w:val="center"/>
        <w:rPr>
          <w:rFonts w:ascii="楷体" w:hAnsi="楷体" w:eastAsia="楷体"/>
          <w:sz w:val="24"/>
        </w:rPr>
      </w:pPr>
    </w:p>
    <w:p>
      <w:pPr>
        <w:spacing w:line="360" w:lineRule="auto"/>
        <w:rPr>
          <w:rFonts w:hint="default" w:ascii="楷体" w:hAnsi="楷体" w:eastAsia="楷体"/>
          <w:color w:val="000000"/>
          <w:sz w:val="24"/>
          <w:lang w:val="en-US" w:eastAsia="zh-CN"/>
        </w:rPr>
      </w:pPr>
      <w:r>
        <w:rPr>
          <w:rFonts w:hint="eastAsia" w:ascii="楷体" w:hAnsi="楷体" w:eastAsia="楷体"/>
          <w:b/>
          <w:color w:val="000000"/>
          <w:sz w:val="24"/>
        </w:rPr>
        <w:t>学院代码：</w:t>
      </w:r>
      <w:r>
        <w:rPr>
          <w:rFonts w:hint="eastAsia" w:ascii="楷体" w:hAnsi="楷体" w:eastAsia="楷体"/>
          <w:color w:val="000000"/>
          <w:sz w:val="24"/>
        </w:rPr>
        <w:t>006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学院名称：</w:t>
      </w:r>
      <w:r>
        <w:rPr>
          <w:rFonts w:hint="eastAsia" w:ascii="楷体" w:hAnsi="楷体" w:eastAsia="楷体"/>
          <w:color w:val="000000"/>
          <w:sz w:val="24"/>
        </w:rPr>
        <w:t>教育学部（经济管理与法学院）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专业代码及专业名称：</w:t>
      </w:r>
      <w:r>
        <w:rPr>
          <w:rFonts w:hint="eastAsia" w:ascii="楷体" w:hAnsi="楷体" w:eastAsia="楷体"/>
          <w:color w:val="000000"/>
          <w:sz w:val="24"/>
        </w:rPr>
        <w:t>045120职业技术教育（财经商贸方向）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一、初试科目代码及名称：</w:t>
      </w:r>
      <w:r>
        <w:rPr>
          <w:rFonts w:hint="eastAsia" w:ascii="楷体" w:hAnsi="楷体" w:eastAsia="楷体"/>
          <w:color w:val="000000"/>
          <w:sz w:val="24"/>
        </w:rPr>
        <w:t>101思想政治理论</w:t>
      </w:r>
    </w:p>
    <w:p>
      <w:pPr>
        <w:spacing w:line="360" w:lineRule="auto"/>
        <w:ind w:firstLine="480" w:firstLineChars="200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初试参考书目及考试大纲：见全国统考</w:t>
      </w:r>
    </w:p>
    <w:p>
      <w:pPr>
        <w:spacing w:line="360" w:lineRule="auto"/>
        <w:ind w:firstLine="482" w:firstLineChars="200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初试科目代码及名称：</w:t>
      </w:r>
      <w:r>
        <w:rPr>
          <w:rFonts w:hint="eastAsia" w:ascii="楷体" w:hAnsi="楷体" w:eastAsia="楷体"/>
          <w:color w:val="000000"/>
          <w:sz w:val="24"/>
        </w:rPr>
        <w:t>204英语二</w:t>
      </w:r>
    </w:p>
    <w:p>
      <w:pPr>
        <w:spacing w:line="360" w:lineRule="auto"/>
        <w:ind w:firstLine="480" w:firstLineChars="200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初试参考书目及考试大纲：见全国统考</w:t>
      </w:r>
    </w:p>
    <w:p>
      <w:pPr>
        <w:spacing w:line="360" w:lineRule="auto"/>
        <w:ind w:firstLine="482" w:firstLineChars="200"/>
        <w:rPr>
          <w:rFonts w:ascii="楷体" w:hAnsi="楷体" w:eastAsia="楷体"/>
          <w:color w:val="000000"/>
          <w:sz w:val="24"/>
          <w:highlight w:val="none"/>
        </w:rPr>
      </w:pPr>
      <w:r>
        <w:rPr>
          <w:rFonts w:hint="eastAsia" w:ascii="楷体" w:hAnsi="楷体" w:eastAsia="楷体"/>
          <w:b/>
          <w:color w:val="000000"/>
          <w:sz w:val="24"/>
          <w:highlight w:val="none"/>
        </w:rPr>
        <w:t>初试科目代码及名称：</w:t>
      </w:r>
      <w:r>
        <w:rPr>
          <w:rFonts w:hint="eastAsia" w:ascii="楷体" w:hAnsi="楷体" w:eastAsia="楷体"/>
          <w:b w:val="0"/>
          <w:bCs/>
          <w:color w:val="000000"/>
          <w:sz w:val="24"/>
          <w:highlight w:val="none"/>
          <w:lang w:val="en-US" w:eastAsia="zh-CN"/>
        </w:rPr>
        <w:t xml:space="preserve">620 </w:t>
      </w:r>
      <w:r>
        <w:rPr>
          <w:rFonts w:hint="eastAsia" w:ascii="楷体" w:hAnsi="楷体" w:eastAsia="楷体"/>
          <w:b w:val="0"/>
          <w:bCs/>
          <w:color w:val="000000"/>
          <w:sz w:val="24"/>
          <w:highlight w:val="none"/>
        </w:rPr>
        <w:t>教育综合</w:t>
      </w:r>
    </w:p>
    <w:p>
      <w:pPr>
        <w:spacing w:line="360" w:lineRule="auto"/>
        <w:ind w:firstLine="480" w:firstLineChars="200"/>
        <w:rPr>
          <w:rFonts w:ascii="楷体" w:hAnsi="楷体" w:eastAsia="楷体"/>
          <w:color w:val="000000"/>
          <w:sz w:val="24"/>
          <w:highlight w:val="none"/>
        </w:rPr>
      </w:pPr>
      <w:r>
        <w:rPr>
          <w:rFonts w:hint="eastAsia" w:ascii="楷体" w:hAnsi="楷体" w:eastAsia="楷体"/>
          <w:color w:val="000000"/>
          <w:sz w:val="24"/>
          <w:highlight w:val="none"/>
        </w:rPr>
        <w:t>初试参考书目及考试大纲：见教育学院（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620</w:t>
      </w:r>
      <w:r>
        <w:rPr>
          <w:rFonts w:hint="eastAsia" w:ascii="楷体" w:hAnsi="楷体" w:eastAsia="楷体"/>
          <w:color w:val="000000"/>
          <w:sz w:val="24"/>
          <w:highlight w:val="none"/>
        </w:rPr>
        <w:t>教育综合）</w:t>
      </w:r>
    </w:p>
    <w:p>
      <w:pPr>
        <w:spacing w:line="360" w:lineRule="auto"/>
        <w:ind w:firstLine="482" w:firstLineChars="200"/>
        <w:rPr>
          <w:rFonts w:hint="eastAsia" w:ascii="楷体" w:hAnsi="楷体" w:eastAsia="楷体"/>
          <w:b/>
          <w:color w:val="000000"/>
          <w:sz w:val="24"/>
          <w:highlight w:val="none"/>
          <w:lang w:val="en-US" w:eastAsia="zh-CN"/>
        </w:rPr>
      </w:pPr>
      <w:r>
        <w:rPr>
          <w:rFonts w:hint="eastAsia" w:ascii="楷体" w:hAnsi="楷体" w:eastAsia="楷体"/>
          <w:b/>
          <w:color w:val="000000"/>
          <w:sz w:val="24"/>
          <w:highlight w:val="none"/>
        </w:rPr>
        <w:t>初试科目代码及名称：</w:t>
      </w:r>
      <w:r>
        <w:rPr>
          <w:rFonts w:hint="eastAsia" w:ascii="楷体" w:hAnsi="楷体" w:eastAsia="楷体"/>
          <w:b w:val="0"/>
          <w:bCs/>
          <w:color w:val="000000"/>
          <w:sz w:val="24"/>
          <w:highlight w:val="none"/>
          <w:lang w:val="en-US" w:eastAsia="zh-CN"/>
        </w:rPr>
        <w:t>832 职业技术教育课程与教学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/>
          <w:color w:val="000000"/>
          <w:sz w:val="24"/>
          <w:highlight w:val="none"/>
        </w:rPr>
      </w:pPr>
      <w:r>
        <w:rPr>
          <w:rFonts w:hint="eastAsia" w:ascii="楷体" w:hAnsi="楷体" w:eastAsia="楷体"/>
          <w:color w:val="000000"/>
          <w:sz w:val="24"/>
          <w:highlight w:val="none"/>
        </w:rPr>
        <w:t>初试参考书目及考试大纲：见教育学院</w:t>
      </w:r>
      <w:r>
        <w:rPr>
          <w:rFonts w:hint="eastAsia" w:ascii="楷体" w:hAnsi="楷体" w:eastAsia="楷体"/>
          <w:b w:val="0"/>
          <w:bCs w:val="0"/>
          <w:color w:val="000000"/>
          <w:sz w:val="24"/>
          <w:highlight w:val="none"/>
        </w:rPr>
        <w:t>（</w:t>
      </w:r>
      <w:r>
        <w:rPr>
          <w:rFonts w:hint="eastAsia" w:ascii="楷体" w:hAnsi="楷体" w:eastAsia="楷体"/>
          <w:b w:val="0"/>
          <w:bCs w:val="0"/>
          <w:color w:val="000000"/>
          <w:sz w:val="24"/>
          <w:highlight w:val="none"/>
          <w:lang w:val="en-US" w:eastAsia="zh-CN"/>
        </w:rPr>
        <w:t>823职业技术教育课程与教学</w:t>
      </w:r>
      <w:r>
        <w:rPr>
          <w:rFonts w:hint="eastAsia" w:ascii="楷体" w:hAnsi="楷体" w:eastAsia="楷体"/>
          <w:b w:val="0"/>
          <w:bCs w:val="0"/>
          <w:color w:val="000000"/>
          <w:sz w:val="24"/>
          <w:highlight w:val="none"/>
        </w:rPr>
        <w:t>）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二、复试科目名称：</w:t>
      </w:r>
      <w:r>
        <w:rPr>
          <w:rFonts w:hint="eastAsia" w:ascii="楷体" w:hAnsi="楷体" w:eastAsia="楷体"/>
          <w:color w:val="000000"/>
          <w:sz w:val="24"/>
        </w:rPr>
        <w:t>财经商贸综合</w:t>
      </w:r>
    </w:p>
    <w:p>
      <w:pPr>
        <w:spacing w:line="360" w:lineRule="auto"/>
        <w:rPr>
          <w:rFonts w:hint="eastAsia" w:ascii="楷体" w:hAnsi="楷体" w:eastAsia="楷体"/>
          <w:color w:val="000000"/>
          <w:sz w:val="24"/>
          <w:highlight w:val="none"/>
        </w:rPr>
      </w:pPr>
      <w:r>
        <w:rPr>
          <w:rFonts w:hint="eastAsia" w:ascii="楷体" w:hAnsi="楷体" w:eastAsia="楷体"/>
          <w:color w:val="000000"/>
          <w:sz w:val="24"/>
          <w:highlight w:val="none"/>
        </w:rPr>
        <w:t>复试主要参考书目：</w:t>
      </w:r>
    </w:p>
    <w:p>
      <w:pPr>
        <w:spacing w:line="360" w:lineRule="auto"/>
        <w:rPr>
          <w:rFonts w:ascii="楷体" w:hAnsi="楷体" w:eastAsia="楷体"/>
          <w:color w:val="000000"/>
          <w:sz w:val="24"/>
          <w:highlight w:val="none"/>
        </w:rPr>
      </w:pPr>
      <w:r>
        <w:rPr>
          <w:rFonts w:hint="eastAsia" w:ascii="楷体" w:hAnsi="楷体" w:eastAsia="楷体"/>
          <w:color w:val="000000"/>
          <w:sz w:val="24"/>
          <w:highlight w:val="none"/>
        </w:rPr>
        <w:t>1. 管理学，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《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管理学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》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编写组</w:t>
      </w:r>
      <w:r>
        <w:rPr>
          <w:rFonts w:hint="eastAsia" w:ascii="楷体" w:hAnsi="楷体" w:eastAsia="楷体"/>
          <w:color w:val="000000"/>
          <w:sz w:val="24"/>
          <w:highlight w:val="none"/>
        </w:rPr>
        <w:t>，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高等教育</w:t>
      </w:r>
      <w:r>
        <w:rPr>
          <w:rFonts w:hint="eastAsia" w:ascii="楷体" w:hAnsi="楷体" w:eastAsia="楷体"/>
          <w:color w:val="000000"/>
          <w:sz w:val="24"/>
          <w:highlight w:val="none"/>
        </w:rPr>
        <w:t>出版社，201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9</w:t>
      </w:r>
      <w:r>
        <w:rPr>
          <w:rFonts w:hint="eastAsia" w:ascii="楷体" w:hAnsi="楷体" w:eastAsia="楷体"/>
          <w:color w:val="000000"/>
          <w:sz w:val="24"/>
          <w:highlight w:val="none"/>
        </w:rPr>
        <w:t>年1月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，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马克思主义理论研究和建设工程重点教材。</w:t>
      </w:r>
    </w:p>
    <w:p>
      <w:pPr>
        <w:pStyle w:val="5"/>
        <w:widowControl/>
        <w:shd w:val="clear" w:color="auto" w:fill="FFFFFF"/>
        <w:spacing w:before="0" w:beforeAutospacing="0" w:after="0" w:afterAutospacing="0" w:line="360" w:lineRule="auto"/>
        <w:ind w:firstLine="0"/>
        <w:rPr>
          <w:rFonts w:hint="default" w:ascii="楷体" w:hAnsi="楷体" w:eastAsia="楷体"/>
          <w:color w:val="000000"/>
          <w:sz w:val="24"/>
          <w:highlight w:val="none"/>
          <w:lang w:val="en-US"/>
        </w:rPr>
      </w:pPr>
      <w:r>
        <w:rPr>
          <w:rFonts w:hint="eastAsia" w:ascii="楷体" w:hAnsi="楷体" w:eastAsia="楷体"/>
          <w:color w:val="000000"/>
          <w:sz w:val="24"/>
          <w:highlight w:val="none"/>
        </w:rPr>
        <w:t>2.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 xml:space="preserve"> 《会计学——原理与方法》，夏冬林，中国人民大学出版社，2019年11月。</w:t>
      </w:r>
    </w:p>
    <w:p>
      <w:pPr>
        <w:widowControl/>
        <w:numPr>
          <w:ilvl w:val="0"/>
          <w:numId w:val="1"/>
        </w:numPr>
        <w:autoSpaceDE w:val="0"/>
        <w:autoSpaceDN w:val="0"/>
        <w:spacing w:line="360" w:lineRule="auto"/>
        <w:rPr>
          <w:rFonts w:hint="eastAsia" w:ascii="楷体" w:hAnsi="楷体" w:eastAsia="楷体"/>
          <w:b/>
          <w:color w:val="000000"/>
          <w:sz w:val="24"/>
          <w:highlight w:val="none"/>
        </w:rPr>
      </w:pPr>
      <w:r>
        <w:rPr>
          <w:rFonts w:hint="eastAsia" w:ascii="楷体" w:hAnsi="楷体" w:eastAsia="楷体"/>
          <w:b/>
          <w:color w:val="000000"/>
          <w:sz w:val="24"/>
          <w:highlight w:val="none"/>
        </w:rPr>
        <w:t>同等学力加试科目名称：</w:t>
      </w:r>
      <w:r>
        <w:rPr>
          <w:rFonts w:hint="eastAsia" w:ascii="楷体" w:hAnsi="楷体" w:eastAsia="楷体"/>
          <w:color w:val="000000"/>
          <w:sz w:val="24"/>
          <w:highlight w:val="none"/>
        </w:rPr>
        <w:t>1.</w:t>
      </w:r>
      <w:r>
        <w:rPr>
          <w:rFonts w:hint="eastAsia" w:ascii="楷体" w:hAnsi="楷体" w:eastAsia="楷体"/>
          <w:color w:val="000000"/>
          <w:sz w:val="24"/>
          <w:highlight w:val="none"/>
          <w:lang w:val="zh-CN" w:bidi="zh-CN"/>
        </w:rPr>
        <w:t>中级财务会计；</w:t>
      </w:r>
    </w:p>
    <w:p>
      <w:pPr>
        <w:widowControl/>
        <w:autoSpaceDE w:val="0"/>
        <w:autoSpaceDN w:val="0"/>
        <w:spacing w:line="360" w:lineRule="auto"/>
        <w:ind w:firstLine="3120" w:firstLineChars="1300"/>
        <w:rPr>
          <w:rFonts w:hint="default" w:ascii="楷体" w:hAnsi="楷体" w:eastAsia="楷体"/>
          <w:b/>
          <w:color w:val="000000"/>
          <w:sz w:val="24"/>
          <w:highlight w:val="none"/>
          <w:lang w:val="en-US"/>
        </w:rPr>
      </w:pPr>
      <w:r>
        <w:rPr>
          <w:rFonts w:hint="eastAsia" w:ascii="楷体" w:hAnsi="楷体" w:eastAsia="楷体"/>
          <w:color w:val="000000"/>
          <w:sz w:val="24"/>
          <w:highlight w:val="none"/>
          <w:lang w:val="zh-CN" w:bidi="zh-CN"/>
        </w:rPr>
        <w:t>2.</w:t>
      </w:r>
      <w:r>
        <w:rPr>
          <w:rFonts w:hint="eastAsia" w:ascii="楷体" w:hAnsi="楷体" w:eastAsia="楷体"/>
          <w:color w:val="000000"/>
          <w:sz w:val="24"/>
          <w:highlight w:val="none"/>
          <w:lang w:val="en-US" w:bidi="zh-CN"/>
        </w:rPr>
        <w:t>财务管理学</w:t>
      </w:r>
    </w:p>
    <w:p>
      <w:pPr>
        <w:spacing w:line="360" w:lineRule="auto"/>
        <w:rPr>
          <w:rFonts w:ascii="楷体" w:hAnsi="楷体" w:eastAsia="楷体"/>
          <w:color w:val="000000"/>
          <w:sz w:val="24"/>
          <w:highlight w:val="none"/>
        </w:rPr>
      </w:pPr>
      <w:r>
        <w:rPr>
          <w:rFonts w:hint="eastAsia" w:ascii="楷体" w:hAnsi="楷体" w:eastAsia="楷体"/>
          <w:color w:val="000000"/>
          <w:sz w:val="24"/>
          <w:highlight w:val="none"/>
        </w:rPr>
        <w:t>加试主要参考书目：</w:t>
      </w:r>
    </w:p>
    <w:p>
      <w:pPr>
        <w:pStyle w:val="5"/>
        <w:widowControl/>
        <w:shd w:val="clear" w:color="auto" w:fill="FFFFFF"/>
        <w:spacing w:before="0" w:beforeAutospacing="0" w:after="0" w:afterAutospacing="0" w:line="360" w:lineRule="auto"/>
        <w:ind w:firstLine="0"/>
        <w:rPr>
          <w:rFonts w:ascii="楷体" w:hAnsi="楷体" w:eastAsia="楷体"/>
          <w:color w:val="000000"/>
          <w:szCs w:val="24"/>
          <w:highlight w:val="none"/>
          <w:lang w:val="zh-CN" w:bidi="zh-CN"/>
        </w:rPr>
      </w:pPr>
      <w:r>
        <w:rPr>
          <w:rFonts w:hint="eastAsia" w:ascii="楷体" w:hAnsi="楷体" w:eastAsia="楷体"/>
          <w:color w:val="000000"/>
          <w:szCs w:val="24"/>
          <w:highlight w:val="none"/>
          <w:lang w:bidi="zh-CN"/>
        </w:rPr>
        <w:t>1.</w:t>
      </w:r>
      <w:r>
        <w:rPr>
          <w:rFonts w:hint="eastAsia" w:ascii="楷体" w:hAnsi="楷体" w:eastAsia="楷体"/>
          <w:color w:val="000000"/>
          <w:szCs w:val="24"/>
          <w:highlight w:val="none"/>
          <w:lang w:val="zh-CN" w:bidi="zh-CN"/>
        </w:rPr>
        <w:t>《中级财务会计》(第</w:t>
      </w:r>
      <w:r>
        <w:rPr>
          <w:rFonts w:hint="eastAsia" w:ascii="楷体" w:hAnsi="楷体" w:eastAsia="楷体"/>
          <w:color w:val="000000"/>
          <w:szCs w:val="24"/>
          <w:highlight w:val="none"/>
          <w:lang w:val="en-US" w:bidi="zh-CN"/>
        </w:rPr>
        <w:t>7</w:t>
      </w:r>
      <w:r>
        <w:rPr>
          <w:rFonts w:hint="eastAsia" w:ascii="楷体" w:hAnsi="楷体" w:eastAsia="楷体"/>
          <w:color w:val="000000"/>
          <w:szCs w:val="24"/>
          <w:highlight w:val="none"/>
          <w:lang w:val="zh-CN" w:bidi="zh-CN"/>
        </w:rPr>
        <w:t>版),刘永泽、陈立军编著,东北财经大学出版社，20</w:t>
      </w:r>
      <w:r>
        <w:rPr>
          <w:rFonts w:hint="eastAsia" w:ascii="楷体" w:hAnsi="楷体" w:eastAsia="楷体"/>
          <w:color w:val="000000"/>
          <w:szCs w:val="24"/>
          <w:highlight w:val="none"/>
          <w:lang w:val="en-US" w:bidi="zh-CN"/>
        </w:rPr>
        <w:t>21</w:t>
      </w:r>
      <w:r>
        <w:rPr>
          <w:rFonts w:hint="eastAsia" w:ascii="楷体" w:hAnsi="楷体" w:eastAsia="楷体"/>
          <w:color w:val="000000"/>
          <w:szCs w:val="24"/>
          <w:highlight w:val="none"/>
          <w:lang w:val="zh-CN" w:bidi="zh-CN"/>
        </w:rPr>
        <w:t>年</w:t>
      </w:r>
      <w:r>
        <w:rPr>
          <w:rFonts w:hint="eastAsia" w:ascii="楷体" w:hAnsi="楷体" w:eastAsia="楷体"/>
          <w:color w:val="000000"/>
          <w:szCs w:val="24"/>
          <w:highlight w:val="none"/>
          <w:lang w:val="en-US" w:bidi="zh-CN"/>
        </w:rPr>
        <w:t>8月。</w:t>
      </w:r>
    </w:p>
    <w:p>
      <w:pPr>
        <w:spacing w:line="360" w:lineRule="auto"/>
        <w:rPr>
          <w:rFonts w:hint="eastAsia" w:ascii="楷体" w:hAnsi="楷体" w:eastAsia="楷体"/>
          <w:color w:val="000000"/>
          <w:sz w:val="24"/>
          <w:highlight w:val="none"/>
          <w:lang w:eastAsia="zh-CN"/>
        </w:rPr>
      </w:pPr>
      <w:r>
        <w:rPr>
          <w:rFonts w:hint="eastAsia" w:ascii="楷体" w:hAnsi="楷体" w:eastAsia="楷体"/>
          <w:color w:val="000000"/>
          <w:sz w:val="24"/>
          <w:highlight w:val="none"/>
        </w:rPr>
        <w:t>2.《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财务管理学</w:t>
      </w:r>
      <w:r>
        <w:rPr>
          <w:rFonts w:hint="eastAsia" w:ascii="楷体" w:hAnsi="楷体" w:eastAsia="楷体"/>
          <w:color w:val="000000"/>
          <w:sz w:val="24"/>
          <w:highlight w:val="none"/>
        </w:rPr>
        <w:t>》,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王化成、刘俊彦、荆新</w:t>
      </w:r>
      <w:r>
        <w:rPr>
          <w:rFonts w:hint="eastAsia" w:ascii="楷体" w:hAnsi="楷体" w:eastAsia="楷体"/>
          <w:color w:val="000000"/>
          <w:sz w:val="24"/>
          <w:highlight w:val="none"/>
        </w:rPr>
        <w:t>主编，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中国人民大学</w:t>
      </w:r>
      <w:r>
        <w:rPr>
          <w:rFonts w:hint="eastAsia" w:ascii="楷体" w:hAnsi="楷体" w:eastAsia="楷体"/>
          <w:color w:val="000000"/>
          <w:sz w:val="24"/>
          <w:highlight w:val="none"/>
        </w:rPr>
        <w:t>出版社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，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2021年6月。</w:t>
      </w:r>
    </w:p>
    <w:p>
      <w:pPr>
        <w:rPr>
          <w:rFonts w:ascii="楷体" w:hAnsi="楷体" w:eastAsia="楷体"/>
          <w:color w:val="000000"/>
          <w:sz w:val="24"/>
        </w:rPr>
      </w:pPr>
    </w:p>
    <w:p>
      <w:pPr>
        <w:rPr>
          <w:rFonts w:eastAsiaTheme="minorEastAsia"/>
          <w:sz w:val="24"/>
        </w:rPr>
      </w:pPr>
    </w:p>
    <w:p>
      <w:pPr>
        <w:rPr>
          <w:rFonts w:eastAsiaTheme="minorEastAsia"/>
          <w:sz w:val="24"/>
        </w:rPr>
      </w:pPr>
    </w:p>
    <w:p>
      <w:pPr>
        <w:rPr>
          <w:rFonts w:eastAsiaTheme="minorEastAsia"/>
          <w:sz w:val="24"/>
        </w:rPr>
      </w:pPr>
    </w:p>
    <w:p>
      <w:pPr>
        <w:rPr>
          <w:rFonts w:eastAsiaTheme="minorEastAsia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202</w:t>
      </w:r>
      <w:r>
        <w:rPr>
          <w:rFonts w:hint="eastAsia" w:ascii="楷体" w:hAnsi="楷体" w:eastAsia="楷体"/>
          <w:b/>
          <w:color w:val="000000"/>
          <w:sz w:val="24"/>
          <w:lang w:val="en-US" w:eastAsia="zh-CN"/>
        </w:rPr>
        <w:t>4</w:t>
      </w:r>
      <w:r>
        <w:rPr>
          <w:rFonts w:hint="eastAsia" w:ascii="楷体" w:hAnsi="楷体" w:eastAsia="楷体"/>
          <w:b/>
          <w:color w:val="000000"/>
          <w:sz w:val="24"/>
        </w:rPr>
        <w:t>年硕士研究生招生专业考试大纲</w:t>
      </w:r>
    </w:p>
    <w:p>
      <w:pPr>
        <w:spacing w:line="360" w:lineRule="auto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rPr>
          <w:rFonts w:hint="eastAsia" w:ascii="楷体" w:hAnsi="楷体" w:eastAsia="楷体"/>
          <w:color w:val="000000"/>
          <w:sz w:val="24"/>
          <w:lang w:eastAsia="zh-CN"/>
        </w:rPr>
      </w:pPr>
      <w:r>
        <w:rPr>
          <w:rFonts w:hint="eastAsia" w:ascii="楷体" w:hAnsi="楷体" w:eastAsia="楷体"/>
          <w:b/>
          <w:color w:val="000000"/>
          <w:sz w:val="24"/>
        </w:rPr>
        <w:t>学院代码：</w:t>
      </w:r>
      <w:r>
        <w:rPr>
          <w:rFonts w:hint="eastAsia" w:ascii="楷体" w:hAnsi="楷体" w:eastAsia="楷体"/>
          <w:color w:val="000000"/>
          <w:sz w:val="24"/>
        </w:rPr>
        <w:t>02</w:t>
      </w:r>
      <w:r>
        <w:rPr>
          <w:rFonts w:hint="eastAsia" w:ascii="楷体" w:hAnsi="楷体" w:eastAsia="楷体"/>
          <w:color w:val="000000"/>
          <w:sz w:val="24"/>
          <w:lang w:val="en-US" w:eastAsia="zh-CN"/>
        </w:rPr>
        <w:t>0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学院名称：</w:t>
      </w:r>
      <w:r>
        <w:rPr>
          <w:rFonts w:hint="eastAsia" w:ascii="楷体" w:hAnsi="楷体" w:eastAsia="楷体"/>
          <w:color w:val="000000"/>
          <w:sz w:val="24"/>
        </w:rPr>
        <w:t>经济管理</w:t>
      </w:r>
      <w:r>
        <w:rPr>
          <w:rFonts w:hint="eastAsia" w:ascii="楷体" w:hAnsi="楷体" w:eastAsia="楷体"/>
          <w:color w:val="000000"/>
          <w:sz w:val="24"/>
          <w:lang w:val="en-US" w:eastAsia="zh-CN"/>
        </w:rPr>
        <w:t>与法</w:t>
      </w:r>
      <w:r>
        <w:rPr>
          <w:rFonts w:hint="eastAsia" w:ascii="楷体" w:hAnsi="楷体" w:eastAsia="楷体"/>
          <w:color w:val="000000"/>
          <w:sz w:val="24"/>
        </w:rPr>
        <w:t>学院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专业代码及专业名称：</w:t>
      </w:r>
      <w:r>
        <w:rPr>
          <w:rFonts w:hint="eastAsia" w:ascii="楷体" w:hAnsi="楷体" w:eastAsia="楷体"/>
          <w:color w:val="000000"/>
          <w:sz w:val="24"/>
        </w:rPr>
        <w:t>120201 会计学</w:t>
      </w:r>
    </w:p>
    <w:p>
      <w:pPr>
        <w:spacing w:line="360" w:lineRule="auto"/>
        <w:rPr>
          <w:rFonts w:ascii="楷体" w:hAnsi="楷体" w:eastAsia="楷体"/>
          <w:color w:val="000000"/>
          <w:sz w:val="24"/>
          <w:highlight w:val="none"/>
        </w:rPr>
      </w:pPr>
      <w:r>
        <w:rPr>
          <w:rFonts w:hint="eastAsia" w:ascii="楷体" w:hAnsi="楷体" w:eastAsia="楷体"/>
          <w:b/>
          <w:color w:val="000000"/>
          <w:sz w:val="24"/>
          <w:highlight w:val="none"/>
        </w:rPr>
        <w:t>一、初试科目代码及名称：</w:t>
      </w:r>
      <w:r>
        <w:rPr>
          <w:rFonts w:hint="eastAsia" w:ascii="楷体" w:hAnsi="楷体" w:eastAsia="楷体"/>
          <w:color w:val="000000"/>
          <w:sz w:val="24"/>
          <w:highlight w:val="none"/>
        </w:rPr>
        <w:t>830管理学</w:t>
      </w:r>
    </w:p>
    <w:p>
      <w:pPr>
        <w:spacing w:line="360" w:lineRule="auto"/>
        <w:rPr>
          <w:rFonts w:ascii="楷体" w:hAnsi="楷体" w:eastAsia="楷体"/>
          <w:color w:val="000000"/>
          <w:sz w:val="24"/>
          <w:highlight w:val="none"/>
        </w:rPr>
      </w:pPr>
      <w:r>
        <w:rPr>
          <w:rFonts w:hint="eastAsia" w:ascii="楷体" w:hAnsi="楷体" w:eastAsia="楷体"/>
          <w:color w:val="000000"/>
          <w:sz w:val="24"/>
          <w:highlight w:val="none"/>
        </w:rPr>
        <w:t>参考书目及考试大纲：</w:t>
      </w:r>
    </w:p>
    <w:p>
      <w:pPr>
        <w:spacing w:line="360" w:lineRule="auto"/>
        <w:rPr>
          <w:rFonts w:hint="default" w:ascii="楷体" w:hAnsi="楷体" w:eastAsia="楷体"/>
          <w:color w:val="000000"/>
          <w:sz w:val="24"/>
          <w:highlight w:val="none"/>
          <w:lang w:val="en-US" w:eastAsia="zh-CN"/>
        </w:rPr>
      </w:pPr>
      <w:r>
        <w:rPr>
          <w:rFonts w:hint="eastAsia" w:ascii="楷体" w:hAnsi="楷体" w:eastAsia="楷体"/>
          <w:color w:val="000000"/>
          <w:sz w:val="24"/>
          <w:highlight w:val="none"/>
        </w:rPr>
        <w:t>管理学，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《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管理学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》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编写组</w:t>
      </w:r>
      <w:r>
        <w:rPr>
          <w:rFonts w:hint="eastAsia" w:ascii="楷体" w:hAnsi="楷体" w:eastAsia="楷体"/>
          <w:color w:val="000000"/>
          <w:sz w:val="24"/>
          <w:highlight w:val="none"/>
        </w:rPr>
        <w:t>，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高等教育</w:t>
      </w:r>
      <w:r>
        <w:rPr>
          <w:rFonts w:hint="eastAsia" w:ascii="楷体" w:hAnsi="楷体" w:eastAsia="楷体"/>
          <w:color w:val="000000"/>
          <w:sz w:val="24"/>
          <w:highlight w:val="none"/>
        </w:rPr>
        <w:t>出版社，201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9</w:t>
      </w:r>
      <w:r>
        <w:rPr>
          <w:rFonts w:hint="eastAsia" w:ascii="楷体" w:hAnsi="楷体" w:eastAsia="楷体"/>
          <w:color w:val="000000"/>
          <w:sz w:val="24"/>
          <w:highlight w:val="none"/>
        </w:rPr>
        <w:t>年1月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，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马克思主义理论研究和建设工程重点教材。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二、复试科目名称：</w:t>
      </w:r>
      <w:r>
        <w:rPr>
          <w:rFonts w:hint="eastAsia" w:ascii="楷体" w:hAnsi="楷体" w:eastAsia="楷体"/>
          <w:color w:val="000000"/>
          <w:sz w:val="24"/>
        </w:rPr>
        <w:t>会计综合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  <w:lang w:val="en-US" w:eastAsia="zh-CN"/>
        </w:rPr>
        <w:t>复试主要</w:t>
      </w:r>
      <w:r>
        <w:rPr>
          <w:rFonts w:hint="eastAsia" w:ascii="楷体" w:hAnsi="楷体" w:eastAsia="楷体"/>
          <w:color w:val="000000"/>
          <w:sz w:val="24"/>
        </w:rPr>
        <w:t>参考书目：</w:t>
      </w:r>
    </w:p>
    <w:p>
      <w:pPr>
        <w:spacing w:line="360" w:lineRule="auto"/>
        <w:rPr>
          <w:rFonts w:ascii="楷体" w:hAnsi="楷体" w:eastAsia="楷体"/>
          <w:color w:val="auto"/>
          <w:sz w:val="24"/>
        </w:rPr>
      </w:pPr>
      <w:r>
        <w:rPr>
          <w:rFonts w:hint="eastAsia" w:ascii="楷体" w:hAnsi="楷体" w:eastAsia="楷体"/>
          <w:color w:val="auto"/>
          <w:sz w:val="24"/>
        </w:rPr>
        <w:t>1.《中级财务会计》（第7版），刘永泽等，东北财经大学出版社，20</w:t>
      </w:r>
      <w:r>
        <w:rPr>
          <w:rFonts w:ascii="楷体" w:hAnsi="楷体" w:eastAsia="楷体"/>
          <w:color w:val="auto"/>
          <w:sz w:val="24"/>
        </w:rPr>
        <w:t>21</w:t>
      </w:r>
      <w:r>
        <w:rPr>
          <w:rFonts w:hint="eastAsia" w:ascii="楷体" w:hAnsi="楷体" w:eastAsia="楷体"/>
          <w:color w:val="auto"/>
          <w:sz w:val="24"/>
        </w:rPr>
        <w:t>年</w:t>
      </w:r>
    </w:p>
    <w:p>
      <w:pPr>
        <w:spacing w:line="360" w:lineRule="auto"/>
        <w:rPr>
          <w:rFonts w:ascii="楷体" w:hAnsi="楷体" w:eastAsia="楷体"/>
          <w:color w:val="auto"/>
          <w:sz w:val="24"/>
        </w:rPr>
      </w:pPr>
      <w:r>
        <w:rPr>
          <w:rFonts w:hint="eastAsia" w:ascii="楷体" w:hAnsi="楷体" w:eastAsia="楷体"/>
          <w:color w:val="auto"/>
          <w:sz w:val="24"/>
        </w:rPr>
        <w:t>2.《管理会计》（第4版），潘飞，上海财经大学出版社，201</w:t>
      </w:r>
      <w:r>
        <w:rPr>
          <w:rFonts w:ascii="楷体" w:hAnsi="楷体" w:eastAsia="楷体"/>
          <w:color w:val="auto"/>
          <w:sz w:val="24"/>
        </w:rPr>
        <w:t>9</w:t>
      </w:r>
      <w:r>
        <w:rPr>
          <w:rFonts w:hint="eastAsia" w:ascii="楷体" w:hAnsi="楷体" w:eastAsia="楷体"/>
          <w:color w:val="auto"/>
          <w:sz w:val="24"/>
        </w:rPr>
        <w:t>年</w:t>
      </w:r>
    </w:p>
    <w:p>
      <w:pPr>
        <w:spacing w:line="360" w:lineRule="auto"/>
        <w:rPr>
          <w:rFonts w:ascii="楷体" w:hAnsi="楷体" w:eastAsia="楷体"/>
          <w:color w:val="auto"/>
          <w:sz w:val="24"/>
        </w:rPr>
      </w:pPr>
      <w:r>
        <w:rPr>
          <w:rFonts w:hint="eastAsia" w:ascii="楷体" w:hAnsi="楷体" w:eastAsia="楷体"/>
          <w:b/>
          <w:color w:val="auto"/>
          <w:sz w:val="24"/>
        </w:rPr>
        <w:t>三、加试科目名称：</w:t>
      </w:r>
      <w:r>
        <w:rPr>
          <w:rFonts w:hint="eastAsia" w:ascii="楷体" w:hAnsi="楷体" w:eastAsia="楷体"/>
          <w:color w:val="auto"/>
          <w:sz w:val="24"/>
        </w:rPr>
        <w:t>1.财务管理学 2.税法</w:t>
      </w:r>
    </w:p>
    <w:p>
      <w:pPr>
        <w:spacing w:line="360" w:lineRule="auto"/>
        <w:rPr>
          <w:rFonts w:ascii="楷体" w:hAnsi="楷体" w:eastAsia="楷体"/>
          <w:color w:val="auto"/>
          <w:sz w:val="24"/>
        </w:rPr>
      </w:pPr>
      <w:r>
        <w:rPr>
          <w:rFonts w:hint="eastAsia" w:ascii="楷体" w:hAnsi="楷体" w:eastAsia="楷体"/>
          <w:color w:val="auto"/>
          <w:sz w:val="24"/>
          <w:lang w:val="en-US" w:eastAsia="zh-CN"/>
        </w:rPr>
        <w:t>加试主要</w:t>
      </w:r>
      <w:r>
        <w:rPr>
          <w:rFonts w:hint="eastAsia" w:ascii="楷体" w:hAnsi="楷体" w:eastAsia="楷体"/>
          <w:color w:val="auto"/>
          <w:sz w:val="24"/>
        </w:rPr>
        <w:t>参考书目：</w:t>
      </w:r>
    </w:p>
    <w:p>
      <w:pPr>
        <w:spacing w:line="360" w:lineRule="auto"/>
        <w:rPr>
          <w:rFonts w:ascii="楷体" w:hAnsi="楷体" w:eastAsia="楷体"/>
          <w:color w:val="auto"/>
          <w:sz w:val="24"/>
        </w:rPr>
      </w:pPr>
      <w:r>
        <w:rPr>
          <w:rFonts w:hint="eastAsia" w:ascii="楷体" w:hAnsi="楷体" w:eastAsia="楷体"/>
          <w:color w:val="auto"/>
          <w:sz w:val="24"/>
        </w:rPr>
        <w:t>1.《财务管理学》（第9版），王化成、刘俊彦、荆新等主编，中国人民大学出版社 20</w:t>
      </w:r>
      <w:r>
        <w:rPr>
          <w:rFonts w:ascii="楷体" w:hAnsi="楷体" w:eastAsia="楷体"/>
          <w:color w:val="auto"/>
          <w:sz w:val="24"/>
        </w:rPr>
        <w:t>21</w:t>
      </w:r>
      <w:r>
        <w:rPr>
          <w:rFonts w:hint="eastAsia" w:ascii="楷体" w:hAnsi="楷体" w:eastAsia="楷体"/>
          <w:color w:val="auto"/>
          <w:sz w:val="24"/>
        </w:rPr>
        <w:t>年</w:t>
      </w:r>
    </w:p>
    <w:p>
      <w:pPr>
        <w:spacing w:line="360" w:lineRule="auto"/>
        <w:rPr>
          <w:rFonts w:ascii="楷体" w:hAnsi="楷体" w:eastAsia="楷体"/>
          <w:color w:val="auto"/>
          <w:sz w:val="24"/>
        </w:rPr>
      </w:pPr>
      <w:r>
        <w:rPr>
          <w:rFonts w:hint="eastAsia" w:ascii="楷体" w:hAnsi="楷体" w:eastAsia="楷体"/>
          <w:color w:val="auto"/>
          <w:sz w:val="24"/>
        </w:rPr>
        <w:t>2.《税法》20</w:t>
      </w:r>
      <w:r>
        <w:rPr>
          <w:rFonts w:ascii="楷体" w:hAnsi="楷体" w:eastAsia="楷体"/>
          <w:color w:val="auto"/>
          <w:sz w:val="24"/>
        </w:rPr>
        <w:t>23</w:t>
      </w:r>
      <w:r>
        <w:rPr>
          <w:rFonts w:hint="eastAsia" w:ascii="楷体" w:hAnsi="楷体" w:eastAsia="楷体"/>
          <w:color w:val="auto"/>
          <w:sz w:val="24"/>
        </w:rPr>
        <w:t>注册会计师考试教材，中国财政经济出版社</w:t>
      </w:r>
    </w:p>
    <w:p>
      <w:pPr>
        <w:pStyle w:val="5"/>
        <w:widowControl/>
        <w:spacing w:beforeAutospacing="0" w:afterAutospacing="0" w:line="360" w:lineRule="auto"/>
        <w:jc w:val="center"/>
        <w:rPr>
          <w:rStyle w:val="8"/>
          <w:rFonts w:ascii="仿宋" w:hAnsi="仿宋" w:eastAsia="仿宋" w:cs="楷体"/>
          <w:color w:val="000000"/>
          <w:szCs w:val="24"/>
        </w:rPr>
      </w:pPr>
      <w:r>
        <w:rPr>
          <w:rStyle w:val="8"/>
          <w:rFonts w:hint="eastAsia" w:ascii="仿宋" w:hAnsi="仿宋" w:eastAsia="仿宋" w:cs="楷体"/>
          <w:color w:val="000000"/>
          <w:szCs w:val="24"/>
        </w:rPr>
        <w:t>2</w:t>
      </w:r>
    </w:p>
    <w:p>
      <w:pPr>
        <w:pStyle w:val="5"/>
        <w:widowControl/>
        <w:spacing w:beforeAutospacing="0" w:afterAutospacing="0" w:line="360" w:lineRule="auto"/>
        <w:jc w:val="center"/>
        <w:rPr>
          <w:rFonts w:ascii="楷体" w:hAnsi="楷体" w:eastAsia="楷体" w:cstheme="minorBidi"/>
          <w:b/>
          <w:color w:val="000000"/>
          <w:szCs w:val="24"/>
        </w:rPr>
      </w:pPr>
      <w:r>
        <w:rPr>
          <w:rFonts w:hint="eastAsia" w:ascii="楷体" w:hAnsi="楷体" w:eastAsia="楷体" w:cstheme="minorBidi"/>
          <w:b/>
          <w:color w:val="000000"/>
          <w:szCs w:val="24"/>
        </w:rPr>
        <w:t>2</w:t>
      </w:r>
    </w:p>
    <w:p>
      <w:pPr>
        <w:pStyle w:val="5"/>
        <w:widowControl/>
        <w:spacing w:beforeAutospacing="0" w:afterAutospacing="0" w:line="360" w:lineRule="auto"/>
        <w:jc w:val="center"/>
        <w:rPr>
          <w:rFonts w:ascii="楷体" w:hAnsi="楷体" w:eastAsia="楷体" w:cstheme="minorBidi"/>
          <w:b/>
          <w:color w:val="000000"/>
          <w:szCs w:val="24"/>
        </w:rPr>
      </w:pPr>
    </w:p>
    <w:p>
      <w:pPr>
        <w:pStyle w:val="5"/>
        <w:widowControl/>
        <w:spacing w:beforeAutospacing="0" w:afterAutospacing="0" w:line="360" w:lineRule="auto"/>
        <w:jc w:val="center"/>
        <w:rPr>
          <w:rFonts w:ascii="楷体" w:hAnsi="楷体" w:eastAsia="楷体" w:cstheme="minorBidi"/>
          <w:b/>
          <w:color w:val="000000"/>
          <w:szCs w:val="24"/>
        </w:rPr>
      </w:pPr>
    </w:p>
    <w:p>
      <w:pPr>
        <w:pStyle w:val="5"/>
        <w:widowControl/>
        <w:spacing w:beforeAutospacing="0" w:afterAutospacing="0" w:line="360" w:lineRule="auto"/>
        <w:jc w:val="center"/>
        <w:rPr>
          <w:rFonts w:ascii="楷体" w:hAnsi="楷体" w:eastAsia="楷体" w:cstheme="minorBidi"/>
          <w:b/>
          <w:color w:val="000000"/>
          <w:szCs w:val="24"/>
        </w:rPr>
      </w:pPr>
    </w:p>
    <w:p>
      <w:pPr>
        <w:pStyle w:val="5"/>
        <w:widowControl/>
        <w:spacing w:beforeAutospacing="0" w:afterAutospacing="0" w:line="360" w:lineRule="auto"/>
        <w:jc w:val="center"/>
        <w:rPr>
          <w:rFonts w:ascii="楷体" w:hAnsi="楷体" w:eastAsia="楷体" w:cstheme="minorBidi"/>
          <w:b/>
          <w:color w:val="000000"/>
          <w:szCs w:val="24"/>
        </w:rPr>
      </w:pPr>
    </w:p>
    <w:p>
      <w:pPr>
        <w:pStyle w:val="5"/>
        <w:widowControl/>
        <w:spacing w:beforeAutospacing="0" w:afterAutospacing="0" w:line="360" w:lineRule="auto"/>
        <w:jc w:val="center"/>
        <w:rPr>
          <w:rFonts w:ascii="楷体" w:hAnsi="楷体" w:eastAsia="楷体" w:cstheme="minorBidi"/>
          <w:b/>
          <w:color w:val="000000"/>
          <w:szCs w:val="24"/>
        </w:rPr>
      </w:pPr>
    </w:p>
    <w:p>
      <w:pPr>
        <w:pStyle w:val="5"/>
        <w:widowControl/>
        <w:spacing w:beforeAutospacing="0" w:afterAutospacing="0" w:line="360" w:lineRule="auto"/>
        <w:jc w:val="center"/>
        <w:rPr>
          <w:rFonts w:ascii="楷体" w:hAnsi="楷体" w:eastAsia="楷体" w:cstheme="minorBidi"/>
          <w:b/>
          <w:color w:val="000000"/>
          <w:szCs w:val="24"/>
        </w:rPr>
      </w:pPr>
    </w:p>
    <w:p>
      <w:pPr>
        <w:pStyle w:val="5"/>
        <w:widowControl/>
        <w:spacing w:beforeAutospacing="0" w:afterAutospacing="0" w:line="360" w:lineRule="auto"/>
        <w:ind w:left="0" w:leftChars="0" w:firstLine="0" w:firstLineChars="0"/>
        <w:jc w:val="both"/>
        <w:rPr>
          <w:rFonts w:ascii="楷体" w:hAnsi="楷体" w:eastAsia="楷体" w:cstheme="minorBidi"/>
          <w:b/>
          <w:color w:val="000000"/>
          <w:szCs w:val="24"/>
        </w:rPr>
      </w:pPr>
    </w:p>
    <w:p>
      <w:pPr>
        <w:pStyle w:val="5"/>
        <w:widowControl/>
        <w:spacing w:beforeAutospacing="0" w:afterAutospacing="0" w:line="360" w:lineRule="auto"/>
        <w:ind w:left="0" w:leftChars="0" w:firstLine="0" w:firstLineChars="0"/>
        <w:jc w:val="center"/>
        <w:rPr>
          <w:rFonts w:ascii="楷体" w:hAnsi="楷体" w:eastAsia="楷体" w:cstheme="minorBidi"/>
          <w:b/>
          <w:color w:val="000000"/>
          <w:szCs w:val="24"/>
          <w:highlight w:val="none"/>
        </w:rPr>
      </w:pPr>
      <w:r>
        <w:rPr>
          <w:rFonts w:hint="eastAsia" w:ascii="楷体" w:hAnsi="楷体" w:eastAsia="楷体" w:cstheme="minorBidi"/>
          <w:b/>
          <w:color w:val="000000"/>
          <w:szCs w:val="24"/>
        </w:rPr>
        <w:t>2</w:t>
      </w:r>
      <w:r>
        <w:rPr>
          <w:rFonts w:hint="eastAsia" w:ascii="楷体" w:hAnsi="楷体" w:eastAsia="楷体" w:cstheme="minorBidi"/>
          <w:b/>
          <w:color w:val="000000"/>
          <w:szCs w:val="24"/>
          <w:highlight w:val="none"/>
        </w:rPr>
        <w:t>02</w:t>
      </w:r>
      <w:r>
        <w:rPr>
          <w:rFonts w:hint="eastAsia" w:ascii="楷体" w:hAnsi="楷体" w:eastAsia="楷体" w:cstheme="minorBidi"/>
          <w:b/>
          <w:color w:val="000000"/>
          <w:szCs w:val="24"/>
          <w:highlight w:val="none"/>
          <w:lang w:val="en-US" w:eastAsia="zh-CN"/>
        </w:rPr>
        <w:t>4</w:t>
      </w:r>
      <w:r>
        <w:rPr>
          <w:rFonts w:hint="eastAsia" w:ascii="楷体" w:hAnsi="楷体" w:eastAsia="楷体" w:cstheme="minorBidi"/>
          <w:b/>
          <w:color w:val="000000"/>
          <w:szCs w:val="24"/>
          <w:highlight w:val="none"/>
        </w:rPr>
        <w:t>年硕士研究生招生专业考试大纲</w:t>
      </w:r>
    </w:p>
    <w:p>
      <w:pPr>
        <w:pStyle w:val="5"/>
        <w:widowControl/>
        <w:spacing w:beforeAutospacing="0" w:afterAutospacing="0" w:line="360" w:lineRule="auto"/>
        <w:jc w:val="center"/>
        <w:rPr>
          <w:rFonts w:ascii="仿宋" w:hAnsi="仿宋" w:eastAsia="仿宋" w:cs="楷体"/>
          <w:color w:val="555555"/>
          <w:szCs w:val="24"/>
          <w:highlight w:val="none"/>
        </w:rPr>
      </w:pPr>
    </w:p>
    <w:p>
      <w:pPr>
        <w:spacing w:line="360" w:lineRule="auto"/>
        <w:rPr>
          <w:rFonts w:hint="eastAsia" w:ascii="楷体" w:hAnsi="楷体" w:eastAsia="楷体"/>
          <w:color w:val="000000"/>
          <w:sz w:val="24"/>
          <w:highlight w:val="none"/>
          <w:lang w:eastAsia="zh-CN"/>
        </w:rPr>
      </w:pPr>
      <w:r>
        <w:rPr>
          <w:rFonts w:hint="eastAsia" w:ascii="楷体" w:hAnsi="楷体" w:eastAsia="楷体"/>
          <w:b/>
          <w:color w:val="000000"/>
          <w:sz w:val="24"/>
          <w:highlight w:val="none"/>
        </w:rPr>
        <w:t>学院代码：</w:t>
      </w:r>
      <w:r>
        <w:rPr>
          <w:rFonts w:hint="eastAsia" w:ascii="楷体" w:hAnsi="楷体" w:eastAsia="楷体"/>
          <w:color w:val="000000"/>
          <w:sz w:val="24"/>
          <w:highlight w:val="none"/>
        </w:rPr>
        <w:t>02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0</w:t>
      </w:r>
    </w:p>
    <w:p>
      <w:pPr>
        <w:spacing w:line="360" w:lineRule="auto"/>
        <w:rPr>
          <w:rFonts w:ascii="楷体" w:hAnsi="楷体" w:eastAsia="楷体"/>
          <w:color w:val="000000"/>
          <w:sz w:val="24"/>
          <w:highlight w:val="none"/>
        </w:rPr>
      </w:pPr>
      <w:r>
        <w:rPr>
          <w:rFonts w:hint="eastAsia" w:ascii="楷体" w:hAnsi="楷体" w:eastAsia="楷体"/>
          <w:b/>
          <w:color w:val="000000"/>
          <w:sz w:val="24"/>
          <w:highlight w:val="none"/>
        </w:rPr>
        <w:t>学院名称：</w:t>
      </w:r>
      <w:r>
        <w:rPr>
          <w:rFonts w:hint="eastAsia" w:ascii="楷体" w:hAnsi="楷体" w:eastAsia="楷体"/>
          <w:color w:val="000000"/>
          <w:sz w:val="24"/>
          <w:highlight w:val="none"/>
        </w:rPr>
        <w:t>经济管理与法学院</w:t>
      </w:r>
    </w:p>
    <w:p>
      <w:pPr>
        <w:spacing w:line="360" w:lineRule="auto"/>
        <w:rPr>
          <w:rFonts w:ascii="楷体" w:hAnsi="楷体" w:eastAsia="楷体"/>
          <w:color w:val="000000"/>
          <w:sz w:val="24"/>
          <w:highlight w:val="none"/>
        </w:rPr>
      </w:pPr>
      <w:r>
        <w:rPr>
          <w:rFonts w:hint="eastAsia" w:ascii="楷体" w:hAnsi="楷体" w:eastAsia="楷体"/>
          <w:b/>
          <w:color w:val="000000"/>
          <w:sz w:val="24"/>
          <w:highlight w:val="none"/>
        </w:rPr>
        <w:t>专业代码及专业名称：</w:t>
      </w:r>
      <w:r>
        <w:rPr>
          <w:rFonts w:hint="eastAsia" w:ascii="楷体" w:hAnsi="楷体" w:eastAsia="楷体"/>
          <w:color w:val="000000"/>
          <w:sz w:val="24"/>
          <w:highlight w:val="none"/>
        </w:rPr>
        <w:t>120202</w:t>
      </w:r>
      <w:r>
        <w:rPr>
          <w:rFonts w:ascii="Calibri" w:hAnsi="Calibri" w:eastAsia="楷体" w:cs="Calibri"/>
          <w:color w:val="000000"/>
          <w:sz w:val="24"/>
          <w:highlight w:val="none"/>
        </w:rPr>
        <w:t> </w:t>
      </w:r>
      <w:r>
        <w:rPr>
          <w:rFonts w:hint="eastAsia" w:ascii="楷体" w:hAnsi="楷体" w:eastAsia="楷体"/>
          <w:color w:val="000000"/>
          <w:sz w:val="24"/>
          <w:highlight w:val="none"/>
        </w:rPr>
        <w:t>企业管理</w:t>
      </w:r>
    </w:p>
    <w:p>
      <w:pPr>
        <w:spacing w:line="360" w:lineRule="auto"/>
        <w:rPr>
          <w:rFonts w:ascii="楷体" w:hAnsi="楷体" w:eastAsia="楷体"/>
          <w:color w:val="000000"/>
          <w:sz w:val="24"/>
          <w:highlight w:val="none"/>
        </w:rPr>
      </w:pPr>
      <w:r>
        <w:rPr>
          <w:rFonts w:hint="eastAsia" w:ascii="楷体" w:hAnsi="楷体" w:eastAsia="楷体"/>
          <w:b/>
          <w:color w:val="000000"/>
          <w:sz w:val="24"/>
          <w:highlight w:val="none"/>
        </w:rPr>
        <w:t>一、初试科目代码及名称：</w:t>
      </w:r>
      <w:r>
        <w:rPr>
          <w:rFonts w:hint="eastAsia" w:ascii="楷体" w:hAnsi="楷体" w:eastAsia="楷体"/>
          <w:color w:val="000000"/>
          <w:sz w:val="24"/>
          <w:highlight w:val="none"/>
        </w:rPr>
        <w:t>830管理学</w:t>
      </w:r>
    </w:p>
    <w:p>
      <w:pPr>
        <w:spacing w:line="360" w:lineRule="auto"/>
        <w:rPr>
          <w:rFonts w:ascii="楷体" w:hAnsi="楷体" w:eastAsia="楷体"/>
          <w:color w:val="000000"/>
          <w:sz w:val="24"/>
          <w:highlight w:val="none"/>
        </w:rPr>
      </w:pPr>
      <w:r>
        <w:rPr>
          <w:rFonts w:hint="eastAsia" w:ascii="楷体" w:hAnsi="楷体" w:eastAsia="楷体"/>
          <w:color w:val="000000"/>
          <w:sz w:val="24"/>
          <w:highlight w:val="none"/>
        </w:rPr>
        <w:t>参考书目及考试大纲：</w:t>
      </w:r>
    </w:p>
    <w:p>
      <w:pPr>
        <w:spacing w:line="360" w:lineRule="auto"/>
        <w:rPr>
          <w:rFonts w:hint="default" w:ascii="楷体" w:hAnsi="楷体" w:eastAsia="楷体"/>
          <w:color w:val="000000"/>
          <w:sz w:val="24"/>
          <w:highlight w:val="none"/>
          <w:lang w:val="en-US" w:eastAsia="zh-CN"/>
        </w:rPr>
      </w:pPr>
      <w:r>
        <w:rPr>
          <w:rFonts w:hint="eastAsia" w:ascii="楷体" w:hAnsi="楷体" w:eastAsia="楷体"/>
          <w:color w:val="000000"/>
          <w:sz w:val="24"/>
          <w:highlight w:val="none"/>
        </w:rPr>
        <w:t>管理学，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《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管理学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》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编写组</w:t>
      </w:r>
      <w:r>
        <w:rPr>
          <w:rFonts w:hint="eastAsia" w:ascii="楷体" w:hAnsi="楷体" w:eastAsia="楷体"/>
          <w:color w:val="000000"/>
          <w:sz w:val="24"/>
          <w:highlight w:val="none"/>
        </w:rPr>
        <w:t>，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高等教育</w:t>
      </w:r>
      <w:r>
        <w:rPr>
          <w:rFonts w:hint="eastAsia" w:ascii="楷体" w:hAnsi="楷体" w:eastAsia="楷体"/>
          <w:color w:val="000000"/>
          <w:sz w:val="24"/>
          <w:highlight w:val="none"/>
        </w:rPr>
        <w:t>出版社，201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9</w:t>
      </w:r>
      <w:r>
        <w:rPr>
          <w:rFonts w:hint="eastAsia" w:ascii="楷体" w:hAnsi="楷体" w:eastAsia="楷体"/>
          <w:color w:val="000000"/>
          <w:sz w:val="24"/>
          <w:highlight w:val="none"/>
        </w:rPr>
        <w:t>年1月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，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马克思主义理论研究和建设工程重点教材。</w:t>
      </w: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二、复试科目名称：</w:t>
      </w:r>
      <w:r>
        <w:rPr>
          <w:rFonts w:hint="eastAsia" w:ascii="楷体" w:hAnsi="楷体" w:eastAsia="楷体"/>
          <w:color w:val="000000"/>
          <w:sz w:val="24"/>
        </w:rPr>
        <w:t>企业管理综合</w:t>
      </w:r>
    </w:p>
    <w:p>
      <w:pPr>
        <w:spacing w:line="360" w:lineRule="auto"/>
        <w:rPr>
          <w:rFonts w:ascii="楷体" w:hAnsi="楷体" w:eastAsia="楷体"/>
          <w:color w:val="auto"/>
          <w:sz w:val="24"/>
        </w:rPr>
      </w:pPr>
      <w:r>
        <w:rPr>
          <w:rFonts w:hint="eastAsia" w:ascii="楷体" w:hAnsi="楷体" w:eastAsia="楷体"/>
          <w:color w:val="auto"/>
          <w:sz w:val="24"/>
          <w:lang w:val="en-US" w:eastAsia="zh-CN"/>
        </w:rPr>
        <w:t>复试主要</w:t>
      </w:r>
      <w:r>
        <w:rPr>
          <w:rFonts w:hint="eastAsia" w:ascii="楷体" w:hAnsi="楷体" w:eastAsia="楷体"/>
          <w:color w:val="auto"/>
          <w:sz w:val="24"/>
        </w:rPr>
        <w:t>参考书目：</w:t>
      </w:r>
    </w:p>
    <w:p>
      <w:pPr>
        <w:spacing w:line="360" w:lineRule="auto"/>
        <w:rPr>
          <w:rFonts w:ascii="楷体" w:hAnsi="楷体" w:eastAsia="楷体"/>
          <w:color w:val="auto"/>
          <w:sz w:val="24"/>
        </w:rPr>
      </w:pPr>
      <w:r>
        <w:rPr>
          <w:rFonts w:hint="eastAsia" w:ascii="楷体" w:hAnsi="楷体" w:eastAsia="楷体"/>
          <w:color w:val="auto"/>
          <w:sz w:val="24"/>
        </w:rPr>
        <w:t>《企业管理学》 刘新智、黄燕萍，科学出版社，20</w:t>
      </w:r>
      <w:r>
        <w:rPr>
          <w:rFonts w:hint="eastAsia" w:ascii="楷体" w:hAnsi="楷体" w:eastAsia="楷体"/>
          <w:color w:val="auto"/>
          <w:sz w:val="24"/>
          <w:lang w:val="en-US" w:eastAsia="zh-CN"/>
        </w:rPr>
        <w:t>21</w:t>
      </w:r>
      <w:r>
        <w:rPr>
          <w:rFonts w:hint="eastAsia" w:ascii="楷体" w:hAnsi="楷体" w:eastAsia="楷体"/>
          <w:color w:val="auto"/>
          <w:sz w:val="24"/>
        </w:rPr>
        <w:t>年。</w:t>
      </w:r>
    </w:p>
    <w:p>
      <w:pPr>
        <w:spacing w:line="360" w:lineRule="auto"/>
        <w:rPr>
          <w:rFonts w:ascii="楷体" w:hAnsi="楷体" w:eastAsia="楷体"/>
          <w:color w:val="auto"/>
          <w:sz w:val="24"/>
        </w:rPr>
      </w:pPr>
      <w:r>
        <w:rPr>
          <w:rFonts w:hint="eastAsia" w:ascii="楷体" w:hAnsi="楷体" w:eastAsia="楷体"/>
          <w:b/>
          <w:color w:val="auto"/>
          <w:sz w:val="24"/>
        </w:rPr>
        <w:t>三、加</w:t>
      </w:r>
      <w:r>
        <w:rPr>
          <w:rFonts w:hint="eastAsia" w:ascii="楷体" w:hAnsi="楷体" w:eastAsia="楷体"/>
          <w:b/>
          <w:color w:val="auto"/>
          <w:sz w:val="24"/>
          <w:lang w:val="en-US" w:eastAsia="zh-CN"/>
        </w:rPr>
        <w:t>试</w:t>
      </w:r>
      <w:r>
        <w:rPr>
          <w:rFonts w:hint="eastAsia" w:ascii="楷体" w:hAnsi="楷体" w:eastAsia="楷体"/>
          <w:b/>
          <w:color w:val="auto"/>
          <w:sz w:val="24"/>
        </w:rPr>
        <w:t>科目名称：</w:t>
      </w:r>
      <w:r>
        <w:rPr>
          <w:rFonts w:hint="eastAsia" w:ascii="楷体" w:hAnsi="楷体" w:eastAsia="楷体"/>
          <w:color w:val="auto"/>
          <w:sz w:val="24"/>
        </w:rPr>
        <w:t>1.</w:t>
      </w:r>
      <w:r>
        <w:rPr>
          <w:rFonts w:hint="eastAsia" w:ascii="楷体" w:hAnsi="楷体" w:eastAsia="楷体"/>
          <w:color w:val="auto"/>
          <w:sz w:val="24"/>
          <w:lang w:val="en-US" w:eastAsia="zh-CN"/>
        </w:rPr>
        <w:t xml:space="preserve">人力资源管理 </w:t>
      </w:r>
      <w:r>
        <w:rPr>
          <w:rFonts w:hint="eastAsia" w:ascii="楷体" w:hAnsi="楷体" w:eastAsia="楷体"/>
          <w:color w:val="auto"/>
          <w:sz w:val="24"/>
        </w:rPr>
        <w:t>2.企业战略管理</w:t>
      </w:r>
    </w:p>
    <w:p>
      <w:pPr>
        <w:spacing w:line="360" w:lineRule="auto"/>
        <w:rPr>
          <w:rFonts w:ascii="楷体" w:hAnsi="楷体" w:eastAsia="楷体"/>
          <w:color w:val="auto"/>
          <w:sz w:val="24"/>
        </w:rPr>
      </w:pPr>
      <w:r>
        <w:rPr>
          <w:rFonts w:hint="eastAsia" w:ascii="楷体" w:hAnsi="楷体" w:eastAsia="楷体"/>
          <w:color w:val="auto"/>
          <w:sz w:val="24"/>
          <w:lang w:val="en-US" w:eastAsia="zh-CN"/>
        </w:rPr>
        <w:t>加试主要</w:t>
      </w:r>
      <w:r>
        <w:rPr>
          <w:rFonts w:hint="eastAsia" w:ascii="楷体" w:hAnsi="楷体" w:eastAsia="楷体"/>
          <w:color w:val="auto"/>
          <w:sz w:val="24"/>
        </w:rPr>
        <w:t>参考书目：</w:t>
      </w:r>
      <w:bookmarkStart w:id="1" w:name="_GoBack"/>
      <w:bookmarkEnd w:id="1"/>
    </w:p>
    <w:p>
      <w:pPr>
        <w:spacing w:line="360" w:lineRule="auto"/>
        <w:rPr>
          <w:rFonts w:ascii="楷体" w:hAnsi="楷体" w:eastAsia="楷体"/>
          <w:color w:val="auto"/>
          <w:sz w:val="24"/>
        </w:rPr>
      </w:pPr>
      <w:r>
        <w:rPr>
          <w:rFonts w:hint="eastAsia" w:ascii="楷体" w:hAnsi="楷体" w:eastAsia="楷体"/>
          <w:color w:val="auto"/>
          <w:sz w:val="24"/>
        </w:rPr>
        <w:t>1.</w:t>
      </w:r>
      <w:r>
        <w:rPr>
          <w:rFonts w:hint="eastAsia" w:ascii="楷体" w:hAnsi="楷体" w:eastAsia="楷体"/>
          <w:color w:val="000000"/>
          <w:sz w:val="24"/>
        </w:rPr>
        <w:t>《人力资源管理》卢福财、杨杰等，高等教育出版社，2012年</w:t>
      </w:r>
      <w:r>
        <w:rPr>
          <w:rFonts w:hint="eastAsia" w:ascii="楷体" w:hAnsi="楷体" w:eastAsia="楷体"/>
          <w:color w:val="auto"/>
          <w:sz w:val="24"/>
        </w:rPr>
        <w:t>。</w:t>
      </w:r>
    </w:p>
    <w:p>
      <w:pPr>
        <w:spacing w:line="360" w:lineRule="auto"/>
        <w:rPr>
          <w:rFonts w:ascii="楷体" w:hAnsi="楷体" w:eastAsia="楷体"/>
          <w:color w:val="auto"/>
          <w:sz w:val="24"/>
        </w:rPr>
      </w:pPr>
      <w:r>
        <w:rPr>
          <w:rFonts w:hint="eastAsia" w:ascii="楷体" w:hAnsi="楷体" w:eastAsia="楷体"/>
          <w:color w:val="auto"/>
          <w:sz w:val="24"/>
        </w:rPr>
        <w:t>2.《企业战略管理》（第二版）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"http://search.dangdang.com/" \t "http://jjglxy.jxstnu.edu.cn/_blank" </w:instrText>
      </w:r>
      <w:r>
        <w:rPr>
          <w:color w:val="auto"/>
        </w:rPr>
        <w:fldChar w:fldCharType="separate"/>
      </w:r>
      <w:r>
        <w:rPr>
          <w:rFonts w:hint="eastAsia" w:ascii="楷体" w:hAnsi="楷体" w:eastAsia="楷体"/>
          <w:color w:val="auto"/>
          <w:sz w:val="24"/>
        </w:rPr>
        <w:t>陈志军</w:t>
      </w:r>
      <w:r>
        <w:rPr>
          <w:rFonts w:hint="eastAsia" w:ascii="楷体" w:hAnsi="楷体" w:eastAsia="楷体"/>
          <w:color w:val="auto"/>
          <w:sz w:val="24"/>
        </w:rPr>
        <w:fldChar w:fldCharType="end"/>
      </w:r>
      <w:r>
        <w:rPr>
          <w:rFonts w:hint="eastAsia" w:ascii="楷体" w:hAnsi="楷体" w:eastAsia="楷体"/>
          <w:color w:val="auto"/>
          <w:sz w:val="24"/>
        </w:rPr>
        <w:t>、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"http://search.dangdang.com/" \t "http://jjglxy.jxstnu.edu.cn/_blank" </w:instrText>
      </w:r>
      <w:r>
        <w:rPr>
          <w:color w:val="auto"/>
        </w:rPr>
        <w:fldChar w:fldCharType="separate"/>
      </w:r>
      <w:r>
        <w:rPr>
          <w:rFonts w:hint="eastAsia" w:ascii="楷体" w:hAnsi="楷体" w:eastAsia="楷体"/>
          <w:color w:val="auto"/>
          <w:sz w:val="24"/>
        </w:rPr>
        <w:t>张雷</w:t>
      </w:r>
      <w:r>
        <w:rPr>
          <w:rFonts w:hint="eastAsia" w:ascii="楷体" w:hAnsi="楷体" w:eastAsia="楷体"/>
          <w:color w:val="auto"/>
          <w:sz w:val="24"/>
        </w:rPr>
        <w:fldChar w:fldCharType="end"/>
      </w:r>
      <w:r>
        <w:rPr>
          <w:rFonts w:hint="eastAsia" w:ascii="楷体" w:hAnsi="楷体" w:eastAsia="楷体"/>
          <w:color w:val="auto"/>
          <w:sz w:val="24"/>
        </w:rPr>
        <w:t>，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"http://search.dangdang.com/" \t "http://jjglxy.jxstnu.edu.cn/_blank" </w:instrText>
      </w:r>
      <w:r>
        <w:rPr>
          <w:color w:val="auto"/>
        </w:rPr>
        <w:fldChar w:fldCharType="separate"/>
      </w:r>
      <w:r>
        <w:rPr>
          <w:rFonts w:hint="eastAsia" w:ascii="楷体" w:hAnsi="楷体" w:eastAsia="楷体"/>
          <w:color w:val="auto"/>
          <w:sz w:val="24"/>
        </w:rPr>
        <w:t>中国人民大学出版社</w:t>
      </w:r>
      <w:r>
        <w:rPr>
          <w:rFonts w:hint="eastAsia" w:ascii="楷体" w:hAnsi="楷体" w:eastAsia="楷体"/>
          <w:color w:val="auto"/>
          <w:sz w:val="24"/>
        </w:rPr>
        <w:fldChar w:fldCharType="end"/>
      </w:r>
      <w:r>
        <w:rPr>
          <w:rFonts w:hint="eastAsia" w:ascii="楷体" w:hAnsi="楷体" w:eastAsia="楷体"/>
          <w:color w:val="auto"/>
          <w:sz w:val="24"/>
        </w:rPr>
        <w:t>，2020年。</w:t>
      </w:r>
    </w:p>
    <w:p>
      <w:pPr>
        <w:spacing w:line="360" w:lineRule="auto"/>
        <w:jc w:val="center"/>
        <w:rPr>
          <w:rFonts w:ascii="仿宋" w:hAnsi="仿宋" w:eastAsia="仿宋"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sz w:val="24"/>
          <w:highlight w:val="none"/>
        </w:rPr>
      </w:pPr>
      <w:r>
        <w:rPr>
          <w:rFonts w:hint="eastAsia" w:ascii="楷体" w:hAnsi="楷体" w:eastAsia="楷体"/>
          <w:b/>
          <w:color w:val="000000"/>
          <w:sz w:val="24"/>
          <w:highlight w:val="none"/>
        </w:rPr>
        <w:t>202</w:t>
      </w:r>
      <w:r>
        <w:rPr>
          <w:rFonts w:hint="eastAsia" w:ascii="楷体" w:hAnsi="楷体" w:eastAsia="楷体"/>
          <w:b/>
          <w:color w:val="000000"/>
          <w:sz w:val="24"/>
          <w:highlight w:val="none"/>
          <w:lang w:val="en-US" w:eastAsia="zh-CN"/>
        </w:rPr>
        <w:t>4</w:t>
      </w:r>
      <w:r>
        <w:rPr>
          <w:rFonts w:hint="eastAsia" w:ascii="楷体" w:hAnsi="楷体" w:eastAsia="楷体"/>
          <w:b/>
          <w:color w:val="000000"/>
          <w:sz w:val="24"/>
          <w:highlight w:val="none"/>
        </w:rPr>
        <w:t>年硕士研究生招生专业考试大纲</w:t>
      </w:r>
    </w:p>
    <w:p>
      <w:pPr>
        <w:spacing w:line="360" w:lineRule="auto"/>
        <w:rPr>
          <w:rFonts w:hint="eastAsia" w:ascii="楷体" w:hAnsi="楷体" w:eastAsia="楷体"/>
          <w:color w:val="000000"/>
          <w:sz w:val="24"/>
          <w:highlight w:val="none"/>
          <w:lang w:eastAsia="zh-CN"/>
        </w:rPr>
      </w:pPr>
      <w:r>
        <w:rPr>
          <w:rFonts w:hint="eastAsia" w:ascii="楷体" w:hAnsi="楷体" w:eastAsia="楷体"/>
          <w:b/>
          <w:color w:val="000000"/>
          <w:sz w:val="24"/>
          <w:highlight w:val="none"/>
        </w:rPr>
        <w:t>学院代码：</w:t>
      </w:r>
      <w:r>
        <w:rPr>
          <w:rFonts w:hint="eastAsia" w:ascii="楷体" w:hAnsi="楷体" w:eastAsia="楷体"/>
          <w:color w:val="000000"/>
          <w:sz w:val="24"/>
          <w:highlight w:val="none"/>
        </w:rPr>
        <w:t>02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0</w:t>
      </w:r>
    </w:p>
    <w:p>
      <w:pPr>
        <w:spacing w:line="360" w:lineRule="auto"/>
        <w:rPr>
          <w:rFonts w:ascii="楷体" w:hAnsi="楷体" w:eastAsia="楷体"/>
          <w:color w:val="000000"/>
          <w:sz w:val="24"/>
          <w:highlight w:val="none"/>
        </w:rPr>
      </w:pPr>
      <w:r>
        <w:rPr>
          <w:rFonts w:hint="eastAsia" w:ascii="楷体" w:hAnsi="楷体" w:eastAsia="楷体"/>
          <w:b/>
          <w:color w:val="000000"/>
          <w:sz w:val="24"/>
          <w:highlight w:val="none"/>
        </w:rPr>
        <w:t>学院名称：</w:t>
      </w:r>
      <w:r>
        <w:rPr>
          <w:rFonts w:hint="eastAsia" w:ascii="楷体" w:hAnsi="楷体" w:eastAsia="楷体"/>
          <w:color w:val="000000"/>
          <w:sz w:val="24"/>
          <w:highlight w:val="none"/>
        </w:rPr>
        <w:t>经济管理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与法</w:t>
      </w:r>
      <w:r>
        <w:rPr>
          <w:rFonts w:hint="eastAsia" w:ascii="楷体" w:hAnsi="楷体" w:eastAsia="楷体"/>
          <w:color w:val="000000"/>
          <w:sz w:val="24"/>
          <w:highlight w:val="none"/>
        </w:rPr>
        <w:t>学院</w:t>
      </w:r>
    </w:p>
    <w:p>
      <w:pPr>
        <w:spacing w:line="360" w:lineRule="auto"/>
        <w:rPr>
          <w:rFonts w:ascii="楷体" w:hAnsi="楷体" w:eastAsia="楷体"/>
          <w:color w:val="000000"/>
          <w:sz w:val="24"/>
          <w:highlight w:val="none"/>
        </w:rPr>
      </w:pPr>
      <w:r>
        <w:rPr>
          <w:rFonts w:hint="eastAsia" w:ascii="楷体" w:hAnsi="楷体" w:eastAsia="楷体"/>
          <w:b/>
          <w:color w:val="000000"/>
          <w:sz w:val="24"/>
          <w:highlight w:val="none"/>
        </w:rPr>
        <w:t>专业代码及专业名称：</w:t>
      </w:r>
      <w:r>
        <w:rPr>
          <w:rFonts w:hint="eastAsia" w:ascii="楷体" w:hAnsi="楷体" w:eastAsia="楷体"/>
          <w:color w:val="000000"/>
          <w:sz w:val="24"/>
          <w:highlight w:val="none"/>
        </w:rPr>
        <w:t>120100 管理科学与工程</w:t>
      </w:r>
    </w:p>
    <w:p>
      <w:pPr>
        <w:spacing w:line="360" w:lineRule="auto"/>
        <w:rPr>
          <w:rFonts w:ascii="楷体" w:hAnsi="楷体" w:eastAsia="楷体"/>
          <w:color w:val="000000"/>
          <w:sz w:val="24"/>
          <w:highlight w:val="none"/>
        </w:rPr>
      </w:pPr>
      <w:r>
        <w:rPr>
          <w:rFonts w:hint="eastAsia" w:ascii="楷体" w:hAnsi="楷体" w:eastAsia="楷体"/>
          <w:b/>
          <w:color w:val="000000"/>
          <w:sz w:val="24"/>
          <w:highlight w:val="none"/>
        </w:rPr>
        <w:t>一、初试科目代码及名称：</w:t>
      </w:r>
      <w:r>
        <w:rPr>
          <w:rFonts w:hint="eastAsia" w:ascii="楷体" w:hAnsi="楷体" w:eastAsia="楷体"/>
          <w:color w:val="000000"/>
          <w:sz w:val="24"/>
          <w:highlight w:val="none"/>
        </w:rPr>
        <w:t>830  管理学</w:t>
      </w:r>
    </w:p>
    <w:p>
      <w:pPr>
        <w:spacing w:line="360" w:lineRule="auto"/>
        <w:rPr>
          <w:rFonts w:ascii="楷体" w:hAnsi="楷体" w:eastAsia="楷体"/>
          <w:color w:val="000000"/>
          <w:sz w:val="24"/>
          <w:highlight w:val="none"/>
        </w:rPr>
      </w:pPr>
      <w:r>
        <w:rPr>
          <w:rFonts w:hint="eastAsia" w:ascii="楷体" w:hAnsi="楷体" w:eastAsia="楷体"/>
          <w:color w:val="000000"/>
          <w:sz w:val="24"/>
          <w:highlight w:val="none"/>
        </w:rPr>
        <w:t>参考书目及考试大纲：</w:t>
      </w:r>
    </w:p>
    <w:p>
      <w:pPr>
        <w:spacing w:line="360" w:lineRule="auto"/>
        <w:rPr>
          <w:rFonts w:hint="default" w:ascii="楷体" w:hAnsi="楷体" w:eastAsia="楷体"/>
          <w:color w:val="000000"/>
          <w:sz w:val="24"/>
          <w:highlight w:val="none"/>
          <w:lang w:val="en-US" w:eastAsia="zh-CN"/>
        </w:rPr>
      </w:pPr>
      <w:r>
        <w:rPr>
          <w:rFonts w:hint="eastAsia" w:ascii="楷体" w:hAnsi="楷体" w:eastAsia="楷体"/>
          <w:color w:val="000000"/>
          <w:sz w:val="24"/>
          <w:highlight w:val="none"/>
        </w:rPr>
        <w:t>管理学，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《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管理学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》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编写组</w:t>
      </w:r>
      <w:r>
        <w:rPr>
          <w:rFonts w:hint="eastAsia" w:ascii="楷体" w:hAnsi="楷体" w:eastAsia="楷体"/>
          <w:color w:val="000000"/>
          <w:sz w:val="24"/>
          <w:highlight w:val="none"/>
        </w:rPr>
        <w:t>，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高等教育</w:t>
      </w:r>
      <w:r>
        <w:rPr>
          <w:rFonts w:hint="eastAsia" w:ascii="楷体" w:hAnsi="楷体" w:eastAsia="楷体"/>
          <w:color w:val="000000"/>
          <w:sz w:val="24"/>
          <w:highlight w:val="none"/>
        </w:rPr>
        <w:t>出版社，201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9</w:t>
      </w:r>
      <w:r>
        <w:rPr>
          <w:rFonts w:hint="eastAsia" w:ascii="楷体" w:hAnsi="楷体" w:eastAsia="楷体"/>
          <w:color w:val="000000"/>
          <w:sz w:val="24"/>
          <w:highlight w:val="none"/>
        </w:rPr>
        <w:t>年1月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，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马克思主义理论研究和建设工程重点教材。</w:t>
      </w:r>
    </w:p>
    <w:p>
      <w:pPr>
        <w:numPr>
          <w:ilvl w:val="0"/>
          <w:numId w:val="2"/>
        </w:numPr>
        <w:spacing w:line="360" w:lineRule="auto"/>
        <w:rPr>
          <w:rFonts w:hint="eastAsia" w:ascii="楷体" w:hAnsi="楷体" w:eastAsia="楷体"/>
          <w:b/>
          <w:color w:val="000000"/>
          <w:sz w:val="24"/>
          <w:highlight w:val="none"/>
        </w:rPr>
      </w:pPr>
      <w:r>
        <w:rPr>
          <w:rFonts w:hint="eastAsia" w:ascii="楷体" w:hAnsi="楷体" w:eastAsia="楷体"/>
          <w:b/>
          <w:color w:val="000000"/>
          <w:sz w:val="24"/>
          <w:highlight w:val="none"/>
        </w:rPr>
        <w:t>复试科目名称：</w:t>
      </w:r>
      <w:r>
        <w:rPr>
          <w:rFonts w:hint="eastAsia" w:ascii="楷体" w:hAnsi="楷体" w:eastAsia="楷体"/>
          <w:b/>
          <w:color w:val="000000"/>
          <w:sz w:val="24"/>
          <w:highlight w:val="none"/>
          <w:lang w:val="en-US" w:eastAsia="zh-CN"/>
        </w:rPr>
        <w:t>管理科学综合</w:t>
      </w:r>
    </w:p>
    <w:p>
      <w:pPr>
        <w:numPr>
          <w:ilvl w:val="0"/>
          <w:numId w:val="0"/>
        </w:numPr>
        <w:spacing w:line="360" w:lineRule="auto"/>
        <w:ind w:firstLine="240" w:firstLineChars="100"/>
        <w:rPr>
          <w:rFonts w:ascii="楷体" w:hAnsi="楷体" w:eastAsia="楷体"/>
          <w:color w:val="000000"/>
          <w:sz w:val="24"/>
          <w:highlight w:val="none"/>
        </w:rPr>
      </w:pP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复试主要</w:t>
      </w:r>
      <w:r>
        <w:rPr>
          <w:rFonts w:hint="eastAsia" w:ascii="楷体" w:hAnsi="楷体" w:eastAsia="楷体"/>
          <w:color w:val="000000"/>
          <w:sz w:val="24"/>
          <w:highlight w:val="none"/>
        </w:rPr>
        <w:t>参考书目：</w:t>
      </w:r>
    </w:p>
    <w:p>
      <w:pPr>
        <w:spacing w:line="360" w:lineRule="auto"/>
        <w:rPr>
          <w:rFonts w:hint="default" w:ascii="楷体" w:hAnsi="楷体" w:eastAsia="楷体"/>
          <w:color w:val="000000"/>
          <w:sz w:val="24"/>
          <w:highlight w:val="none"/>
          <w:lang w:val="en-US" w:eastAsia="zh-CN"/>
        </w:rPr>
      </w:pP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1.西方</w:t>
      </w:r>
      <w:r>
        <w:rPr>
          <w:rFonts w:hint="eastAsia" w:ascii="楷体" w:hAnsi="楷体" w:eastAsia="楷体"/>
          <w:color w:val="000000"/>
          <w:sz w:val="24"/>
          <w:highlight w:val="none"/>
        </w:rPr>
        <w:t>经济学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（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第二版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）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下册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，《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西方经济学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》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编写组</w:t>
      </w:r>
      <w:r>
        <w:rPr>
          <w:rFonts w:hint="eastAsia" w:ascii="楷体" w:hAnsi="楷体" w:eastAsia="楷体"/>
          <w:color w:val="000000"/>
          <w:sz w:val="24"/>
          <w:highlight w:val="none"/>
        </w:rPr>
        <w:t>，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高等教育</w:t>
      </w:r>
      <w:r>
        <w:rPr>
          <w:rFonts w:hint="eastAsia" w:ascii="楷体" w:hAnsi="楷体" w:eastAsia="楷体"/>
          <w:color w:val="000000"/>
          <w:sz w:val="24"/>
          <w:highlight w:val="none"/>
        </w:rPr>
        <w:t>出版社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、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人民出版社</w:t>
      </w:r>
      <w:r>
        <w:rPr>
          <w:rFonts w:hint="eastAsia" w:ascii="楷体" w:hAnsi="楷体" w:eastAsia="楷体"/>
          <w:color w:val="000000"/>
          <w:sz w:val="24"/>
          <w:highlight w:val="none"/>
        </w:rPr>
        <w:t>，20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19</w:t>
      </w:r>
      <w:r>
        <w:rPr>
          <w:rFonts w:hint="eastAsia" w:ascii="楷体" w:hAnsi="楷体" w:eastAsia="楷体"/>
          <w:color w:val="000000"/>
          <w:sz w:val="24"/>
          <w:highlight w:val="none"/>
        </w:rPr>
        <w:t>年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9</w:t>
      </w:r>
      <w:r>
        <w:rPr>
          <w:rFonts w:hint="eastAsia" w:ascii="楷体" w:hAnsi="楷体" w:eastAsia="楷体"/>
          <w:color w:val="000000"/>
          <w:sz w:val="24"/>
          <w:highlight w:val="none"/>
        </w:rPr>
        <w:t>月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，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马克思主义理论研究和建设工程重点教材。</w:t>
      </w:r>
    </w:p>
    <w:p>
      <w:pPr>
        <w:spacing w:line="360" w:lineRule="auto"/>
        <w:rPr>
          <w:rFonts w:hint="eastAsia" w:ascii="楷体" w:hAnsi="楷体" w:eastAsia="楷体"/>
          <w:color w:val="000000"/>
          <w:sz w:val="24"/>
          <w:highlight w:val="none"/>
        </w:rPr>
      </w:pP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2.</w:t>
      </w:r>
      <w:r>
        <w:rPr>
          <w:rFonts w:hint="eastAsia" w:ascii="楷体" w:hAnsi="楷体" w:eastAsia="楷体"/>
          <w:color w:val="000000"/>
          <w:sz w:val="24"/>
          <w:highlight w:val="none"/>
        </w:rPr>
        <w:t>统计学基础（第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6</w:t>
      </w:r>
      <w:r>
        <w:rPr>
          <w:rFonts w:hint="eastAsia" w:ascii="楷体" w:hAnsi="楷体" w:eastAsia="楷体"/>
          <w:color w:val="000000"/>
          <w:sz w:val="24"/>
          <w:highlight w:val="none"/>
        </w:rPr>
        <w:t>版），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贾俊平，</w:t>
      </w:r>
      <w:r>
        <w:rPr>
          <w:rFonts w:hint="eastAsia" w:ascii="楷体" w:hAnsi="楷体" w:eastAsia="楷体"/>
          <w:color w:val="000000"/>
          <w:sz w:val="24"/>
          <w:highlight w:val="none"/>
        </w:rPr>
        <w:t>中国人民大学出版社出版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，</w:t>
      </w:r>
      <w:r>
        <w:rPr>
          <w:rFonts w:hint="eastAsia" w:ascii="楷体" w:hAnsi="楷体" w:eastAsia="楷体"/>
          <w:color w:val="000000"/>
          <w:sz w:val="24"/>
          <w:highlight w:val="none"/>
        </w:rPr>
        <w:t>20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20</w:t>
      </w:r>
      <w:r>
        <w:rPr>
          <w:rFonts w:hint="eastAsia" w:ascii="楷体" w:hAnsi="楷体" w:eastAsia="楷体"/>
          <w:color w:val="000000"/>
          <w:sz w:val="24"/>
          <w:highlight w:val="none"/>
        </w:rPr>
        <w:t>年0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8</w:t>
      </w:r>
      <w:r>
        <w:rPr>
          <w:rFonts w:hint="eastAsia" w:ascii="楷体" w:hAnsi="楷体" w:eastAsia="楷体"/>
          <w:color w:val="000000"/>
          <w:sz w:val="24"/>
          <w:highlight w:val="none"/>
        </w:rPr>
        <w:t>月</w:t>
      </w:r>
    </w:p>
    <w:p>
      <w:pPr>
        <w:spacing w:line="360" w:lineRule="auto"/>
        <w:rPr>
          <w:rFonts w:ascii="楷体" w:hAnsi="楷体" w:eastAsia="楷体"/>
          <w:color w:val="000000"/>
          <w:sz w:val="24"/>
          <w:highlight w:val="none"/>
        </w:rPr>
      </w:pPr>
      <w:r>
        <w:rPr>
          <w:rFonts w:hint="eastAsia" w:ascii="楷体" w:hAnsi="楷体" w:eastAsia="楷体"/>
          <w:b/>
          <w:color w:val="000000"/>
          <w:sz w:val="24"/>
          <w:highlight w:val="none"/>
        </w:rPr>
        <w:t>三、加试科目名称：</w:t>
      </w:r>
      <w:r>
        <w:rPr>
          <w:rFonts w:hint="eastAsia" w:ascii="楷体" w:hAnsi="楷体" w:eastAsia="楷体"/>
          <w:color w:val="000000"/>
          <w:sz w:val="24"/>
          <w:highlight w:val="none"/>
        </w:rPr>
        <w:t>1.</w:t>
      </w:r>
      <w:r>
        <w:rPr>
          <w:rFonts w:ascii="楷体" w:hAnsi="楷体" w:eastAsia="楷体"/>
          <w:color w:val="000000"/>
          <w:sz w:val="24"/>
          <w:highlight w:val="none"/>
        </w:rPr>
        <w:t>经济学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基础</w:t>
      </w:r>
      <w:r>
        <w:rPr>
          <w:rFonts w:hint="eastAsia" w:ascii="楷体" w:hAnsi="楷体" w:eastAsia="楷体"/>
          <w:color w:val="000000"/>
          <w:sz w:val="24"/>
          <w:highlight w:val="none"/>
        </w:rPr>
        <w:t xml:space="preserve">   2.</w:t>
      </w:r>
      <w:r>
        <w:rPr>
          <w:rFonts w:ascii="楷体" w:hAnsi="楷体" w:eastAsia="楷体"/>
          <w:color w:val="000000"/>
          <w:sz w:val="24"/>
          <w:highlight w:val="none"/>
        </w:rPr>
        <w:t>统计学</w:t>
      </w:r>
    </w:p>
    <w:p>
      <w:pPr>
        <w:spacing w:line="360" w:lineRule="auto"/>
        <w:ind w:firstLine="240" w:firstLineChars="100"/>
        <w:rPr>
          <w:rFonts w:ascii="楷体" w:hAnsi="楷体" w:eastAsia="楷体"/>
          <w:color w:val="000000"/>
          <w:sz w:val="24"/>
          <w:highlight w:val="none"/>
        </w:rPr>
      </w:pP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加试主要</w:t>
      </w:r>
      <w:r>
        <w:rPr>
          <w:rFonts w:hint="eastAsia" w:ascii="楷体" w:hAnsi="楷体" w:eastAsia="楷体"/>
          <w:color w:val="000000"/>
          <w:sz w:val="24"/>
          <w:highlight w:val="none"/>
        </w:rPr>
        <w:t>参考书目：</w:t>
      </w:r>
    </w:p>
    <w:p>
      <w:pPr>
        <w:spacing w:line="360" w:lineRule="auto"/>
        <w:rPr>
          <w:rFonts w:hint="default" w:ascii="楷体" w:hAnsi="楷体" w:eastAsia="楷体"/>
          <w:color w:val="000000"/>
          <w:sz w:val="24"/>
          <w:highlight w:val="none"/>
          <w:lang w:val="en-US" w:eastAsia="zh-CN"/>
        </w:rPr>
      </w:pP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1.西方</w:t>
      </w:r>
      <w:r>
        <w:rPr>
          <w:rFonts w:hint="eastAsia" w:ascii="楷体" w:hAnsi="楷体" w:eastAsia="楷体"/>
          <w:color w:val="000000"/>
          <w:sz w:val="24"/>
          <w:highlight w:val="none"/>
        </w:rPr>
        <w:t>经济学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（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第二版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）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上册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，《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西方经济学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》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编写组</w:t>
      </w:r>
      <w:r>
        <w:rPr>
          <w:rFonts w:hint="eastAsia" w:ascii="楷体" w:hAnsi="楷体" w:eastAsia="楷体"/>
          <w:color w:val="000000"/>
          <w:sz w:val="24"/>
          <w:highlight w:val="none"/>
        </w:rPr>
        <w:t>，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高等教育</w:t>
      </w:r>
      <w:r>
        <w:rPr>
          <w:rFonts w:hint="eastAsia" w:ascii="楷体" w:hAnsi="楷体" w:eastAsia="楷体"/>
          <w:color w:val="000000"/>
          <w:sz w:val="24"/>
          <w:highlight w:val="none"/>
        </w:rPr>
        <w:t>出版社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、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人民出版社</w:t>
      </w:r>
      <w:r>
        <w:rPr>
          <w:rFonts w:hint="eastAsia" w:ascii="楷体" w:hAnsi="楷体" w:eastAsia="楷体"/>
          <w:color w:val="000000"/>
          <w:sz w:val="24"/>
          <w:highlight w:val="none"/>
        </w:rPr>
        <w:t>，20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19</w:t>
      </w:r>
      <w:r>
        <w:rPr>
          <w:rFonts w:hint="eastAsia" w:ascii="楷体" w:hAnsi="楷体" w:eastAsia="楷体"/>
          <w:color w:val="000000"/>
          <w:sz w:val="24"/>
          <w:highlight w:val="none"/>
        </w:rPr>
        <w:t>年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9</w:t>
      </w:r>
      <w:r>
        <w:rPr>
          <w:rFonts w:hint="eastAsia" w:ascii="楷体" w:hAnsi="楷体" w:eastAsia="楷体"/>
          <w:color w:val="000000"/>
          <w:sz w:val="24"/>
          <w:highlight w:val="none"/>
        </w:rPr>
        <w:t>月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，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马克思主义理论研究和建设工程重点教材。</w:t>
      </w:r>
    </w:p>
    <w:p>
      <w:pPr>
        <w:spacing w:line="360" w:lineRule="auto"/>
        <w:rPr>
          <w:b/>
          <w:color w:val="000000"/>
          <w:sz w:val="24"/>
          <w:highlight w:val="none"/>
        </w:rPr>
      </w:pP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2.</w:t>
      </w:r>
      <w:r>
        <w:rPr>
          <w:rFonts w:hint="eastAsia" w:ascii="楷体" w:hAnsi="楷体" w:eastAsia="楷体"/>
          <w:color w:val="000000"/>
          <w:sz w:val="24"/>
          <w:highlight w:val="none"/>
        </w:rPr>
        <w:t>统计学基础（第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6</w:t>
      </w:r>
      <w:r>
        <w:rPr>
          <w:rFonts w:hint="eastAsia" w:ascii="楷体" w:hAnsi="楷体" w:eastAsia="楷体"/>
          <w:color w:val="000000"/>
          <w:sz w:val="24"/>
          <w:highlight w:val="none"/>
        </w:rPr>
        <w:t>版），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贾俊平，</w:t>
      </w:r>
      <w:r>
        <w:rPr>
          <w:rFonts w:hint="eastAsia" w:ascii="楷体" w:hAnsi="楷体" w:eastAsia="楷体"/>
          <w:color w:val="000000"/>
          <w:sz w:val="24"/>
          <w:highlight w:val="none"/>
        </w:rPr>
        <w:t>中国人民大学出版社出版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，</w:t>
      </w:r>
      <w:r>
        <w:rPr>
          <w:rFonts w:hint="eastAsia" w:ascii="楷体" w:hAnsi="楷体" w:eastAsia="楷体"/>
          <w:color w:val="000000"/>
          <w:sz w:val="24"/>
          <w:highlight w:val="none"/>
        </w:rPr>
        <w:t>20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20</w:t>
      </w:r>
      <w:r>
        <w:rPr>
          <w:rFonts w:hint="eastAsia" w:ascii="楷体" w:hAnsi="楷体" w:eastAsia="楷体"/>
          <w:color w:val="000000"/>
          <w:sz w:val="24"/>
          <w:highlight w:val="none"/>
        </w:rPr>
        <w:t>年0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8</w:t>
      </w:r>
      <w:r>
        <w:rPr>
          <w:rFonts w:hint="eastAsia" w:ascii="楷体" w:hAnsi="楷体" w:eastAsia="楷体"/>
          <w:color w:val="000000"/>
          <w:sz w:val="24"/>
          <w:highlight w:val="none"/>
        </w:rPr>
        <w:t>月</w:t>
      </w:r>
    </w:p>
    <w:p>
      <w:pPr>
        <w:rPr>
          <w:rFonts w:eastAsiaTheme="minorEastAsia"/>
        </w:rPr>
      </w:pPr>
    </w:p>
    <w:p>
      <w:r>
        <w:rPr>
          <w:rFonts w:eastAsia="Times New Roman"/>
        </w:rPr>
        <w:t xml:space="preserve">         </w:t>
      </w:r>
    </w:p>
    <w:p>
      <w:pPr>
        <w:rPr>
          <w:rFonts w:ascii="仿宋" w:hAnsi="仿宋" w:eastAsia="仿宋" w:cs="Verdana"/>
          <w:sz w:val="24"/>
        </w:rPr>
      </w:pPr>
      <w:r>
        <w:rPr>
          <w:rFonts w:ascii="楷体_GB2312" w:hAnsi="楷体_GB2312" w:eastAsia="楷体_GB2312" w:cs="楷体_GB2312"/>
          <w:sz w:val="24"/>
        </w:rPr>
        <w:t xml:space="preserve">                  </w:t>
      </w:r>
    </w:p>
    <w:p>
      <w:pPr>
        <w:widowControl/>
        <w:spacing w:before="358" w:beforeLines="115" w:after="358" w:afterLines="115" w:line="360" w:lineRule="auto"/>
        <w:jc w:val="left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楷体" w:hAnsi="楷体" w:eastAsia="楷体"/>
          <w:color w:val="000000"/>
          <w:sz w:val="24"/>
        </w:rPr>
      </w:pP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both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both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both"/>
        <w:rPr>
          <w:rFonts w:ascii="楷体" w:hAnsi="楷体" w:eastAsia="楷体"/>
          <w:b/>
          <w:color w:val="000000"/>
          <w:sz w:val="24"/>
        </w:rPr>
      </w:pPr>
    </w:p>
    <w:p>
      <w:pPr>
        <w:spacing w:line="360" w:lineRule="auto"/>
        <w:jc w:val="center"/>
        <w:rPr>
          <w:rFonts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8</w:t>
      </w:r>
      <w:r>
        <w:rPr>
          <w:rFonts w:ascii="楷体" w:hAnsi="楷体" w:eastAsia="楷体"/>
          <w:b/>
          <w:color w:val="000000"/>
          <w:sz w:val="24"/>
        </w:rPr>
        <w:t>30</w:t>
      </w:r>
      <w:r>
        <w:rPr>
          <w:rFonts w:hint="eastAsia" w:ascii="楷体" w:hAnsi="楷体" w:eastAsia="楷体"/>
          <w:b/>
          <w:color w:val="000000"/>
          <w:sz w:val="24"/>
        </w:rPr>
        <w:t>《管理学》考试大纲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楷体"/>
          <w:sz w:val="24"/>
        </w:rPr>
      </w:pPr>
      <w:r>
        <w:rPr>
          <w:rFonts w:hint="eastAsia" w:ascii="仿宋" w:hAnsi="仿宋" w:eastAsia="仿宋" w:cs="楷体"/>
          <w:sz w:val="24"/>
        </w:rPr>
        <w:t>课程名称：管理学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楷体"/>
          <w:sz w:val="24"/>
        </w:rPr>
      </w:pPr>
      <w:r>
        <w:rPr>
          <w:rFonts w:hint="eastAsia" w:ascii="仿宋" w:hAnsi="仿宋" w:eastAsia="仿宋" w:cs="楷体"/>
          <w:sz w:val="24"/>
        </w:rPr>
        <w:t xml:space="preserve">课程总分：150分       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楷体"/>
          <w:sz w:val="24"/>
        </w:rPr>
      </w:pPr>
      <w:r>
        <w:rPr>
          <w:rFonts w:hint="eastAsia" w:ascii="仿宋" w:hAnsi="仿宋" w:eastAsia="仿宋" w:cs="楷体"/>
          <w:sz w:val="24"/>
        </w:rPr>
        <w:t>适用专业：企业管理、会计学、旅游管理、管理科学与工程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楷体"/>
          <w:sz w:val="24"/>
        </w:rPr>
      </w:pPr>
      <w:r>
        <w:rPr>
          <w:rFonts w:hint="eastAsia" w:ascii="仿宋" w:hAnsi="仿宋" w:eastAsia="仿宋" w:cs="楷体"/>
          <w:sz w:val="24"/>
        </w:rPr>
        <w:t xml:space="preserve">考试方式：闭卷，笔试   </w:t>
      </w:r>
    </w:p>
    <w:p>
      <w:pPr>
        <w:spacing w:line="360" w:lineRule="auto"/>
        <w:ind w:firstLine="480" w:firstLineChars="200"/>
        <w:rPr>
          <w:rFonts w:ascii="仿宋" w:hAnsi="仿宋" w:eastAsia="仿宋" w:cs="楷体"/>
          <w:sz w:val="24"/>
          <w:highlight w:val="none"/>
        </w:rPr>
      </w:pP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参考教材：</w:t>
      </w:r>
      <w:r>
        <w:rPr>
          <w:rFonts w:hint="eastAsia" w:ascii="楷体" w:hAnsi="楷体" w:eastAsia="楷体"/>
          <w:color w:val="000000"/>
          <w:sz w:val="24"/>
          <w:highlight w:val="none"/>
        </w:rPr>
        <w:t>管理学，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《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管理学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》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编写组</w:t>
      </w:r>
      <w:r>
        <w:rPr>
          <w:rFonts w:hint="eastAsia" w:ascii="楷体" w:hAnsi="楷体" w:eastAsia="楷体"/>
          <w:color w:val="000000"/>
          <w:sz w:val="24"/>
          <w:highlight w:val="none"/>
        </w:rPr>
        <w:t>，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高等教育</w:t>
      </w:r>
      <w:r>
        <w:rPr>
          <w:rFonts w:hint="eastAsia" w:ascii="楷体" w:hAnsi="楷体" w:eastAsia="楷体"/>
          <w:color w:val="000000"/>
          <w:sz w:val="24"/>
          <w:highlight w:val="none"/>
        </w:rPr>
        <w:t>出版社，201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9</w:t>
      </w:r>
      <w:r>
        <w:rPr>
          <w:rFonts w:hint="eastAsia" w:ascii="楷体" w:hAnsi="楷体" w:eastAsia="楷体"/>
          <w:color w:val="000000"/>
          <w:sz w:val="24"/>
          <w:highlight w:val="none"/>
        </w:rPr>
        <w:t>年1月</w:t>
      </w:r>
      <w:r>
        <w:rPr>
          <w:rFonts w:hint="eastAsia" w:ascii="楷体" w:hAnsi="楷体" w:eastAsia="楷体"/>
          <w:color w:val="000000"/>
          <w:sz w:val="24"/>
          <w:highlight w:val="none"/>
          <w:lang w:eastAsia="zh-CN"/>
        </w:rPr>
        <w:t>，</w:t>
      </w:r>
      <w:r>
        <w:rPr>
          <w:rFonts w:hint="eastAsia" w:ascii="楷体" w:hAnsi="楷体" w:eastAsia="楷体"/>
          <w:color w:val="000000"/>
          <w:sz w:val="24"/>
          <w:highlight w:val="none"/>
          <w:lang w:val="en-US" w:eastAsia="zh-CN"/>
        </w:rPr>
        <w:t>马克思主义理论研究和建设工程重点教材。</w:t>
      </w:r>
    </w:p>
    <w:p>
      <w:pPr>
        <w:widowControl/>
        <w:spacing w:line="360" w:lineRule="auto"/>
        <w:ind w:firstLine="482" w:firstLineChars="200"/>
        <w:rPr>
          <w:rFonts w:ascii="仿宋" w:hAnsi="仿宋" w:eastAsia="仿宋" w:cs="楷体"/>
          <w:b/>
          <w:bCs/>
          <w:sz w:val="24"/>
        </w:rPr>
      </w:pPr>
      <w:r>
        <w:rPr>
          <w:rFonts w:hint="eastAsia" w:ascii="仿宋" w:hAnsi="仿宋" w:eastAsia="仿宋" w:cs="楷体"/>
          <w:b/>
          <w:bCs/>
          <w:sz w:val="24"/>
        </w:rPr>
        <w:t>考试目标及要求</w:t>
      </w:r>
    </w:p>
    <w:p>
      <w:pPr>
        <w:spacing w:line="360" w:lineRule="auto"/>
        <w:ind w:firstLine="480" w:firstLineChars="200"/>
        <w:rPr>
          <w:rFonts w:ascii="仿宋" w:hAnsi="仿宋" w:eastAsia="仿宋" w:cs="楷体"/>
          <w:color w:val="000000"/>
          <w:sz w:val="24"/>
        </w:rPr>
      </w:pPr>
      <w:r>
        <w:rPr>
          <w:rFonts w:hint="eastAsia" w:ascii="仿宋" w:hAnsi="仿宋" w:eastAsia="仿宋" w:cs="楷体"/>
          <w:color w:val="000000"/>
          <w:sz w:val="24"/>
        </w:rPr>
        <w:t>通过笔试，可以全面衡量和考核考生对管理学知识掌握的水平和应用能力。要求考生理解和掌握</w:t>
      </w:r>
      <w:r>
        <w:rPr>
          <w:u w:val="none"/>
        </w:rPr>
        <w:fldChar w:fldCharType="begin"/>
      </w:r>
      <w:r>
        <w:rPr>
          <w:u w:val="none"/>
        </w:rPr>
        <w:instrText xml:space="preserve"> HYPERLINK "http://college.koolearn.com/kaoyan/s/zy-25-0-0-0-0-0/" \t "http://kaoyan.koolearn.com/20160630/_blank" </w:instrText>
      </w:r>
      <w:r>
        <w:rPr>
          <w:u w:val="none"/>
        </w:rPr>
        <w:fldChar w:fldCharType="separate"/>
      </w:r>
      <w:r>
        <w:rPr>
          <w:rStyle w:val="9"/>
          <w:rFonts w:hint="eastAsia" w:ascii="仿宋" w:hAnsi="仿宋" w:eastAsia="仿宋" w:cs="楷体"/>
          <w:color w:val="000000"/>
          <w:sz w:val="24"/>
          <w:u w:val="none"/>
        </w:rPr>
        <w:t>管理学</w:t>
      </w:r>
      <w:r>
        <w:rPr>
          <w:rStyle w:val="9"/>
          <w:rFonts w:hint="eastAsia" w:ascii="仿宋" w:hAnsi="仿宋" w:eastAsia="仿宋" w:cs="楷体"/>
          <w:color w:val="000000"/>
          <w:sz w:val="24"/>
          <w:u w:val="none"/>
        </w:rPr>
        <w:fldChar w:fldCharType="end"/>
      </w:r>
      <w:r>
        <w:rPr>
          <w:rFonts w:hint="eastAsia" w:ascii="仿宋" w:hAnsi="仿宋" w:eastAsia="仿宋" w:cs="楷体"/>
          <w:color w:val="000000"/>
          <w:sz w:val="24"/>
        </w:rPr>
        <w:t xml:space="preserve">的基本概念、基本原理和基本方法，能运用管理学知识进行案例分析，具备综合分析管理问题和解决管理问题的基本能力。 </w:t>
      </w:r>
    </w:p>
    <w:p>
      <w:pPr>
        <w:spacing w:line="360" w:lineRule="auto"/>
        <w:ind w:left="420" w:leftChars="200"/>
        <w:rPr>
          <w:rFonts w:ascii="仿宋" w:hAnsi="仿宋" w:eastAsia="仿宋" w:cs="楷体"/>
          <w:b/>
          <w:bCs/>
          <w:sz w:val="24"/>
        </w:rPr>
      </w:pPr>
      <w:r>
        <w:rPr>
          <w:rFonts w:hint="eastAsia" w:ascii="仿宋" w:hAnsi="仿宋" w:eastAsia="仿宋" w:cs="楷体"/>
          <w:b/>
          <w:bCs/>
          <w:sz w:val="24"/>
        </w:rPr>
        <w:t>考试形式与考卷结构</w:t>
      </w:r>
    </w:p>
    <w:p>
      <w:pPr>
        <w:numPr>
          <w:ilvl w:val="0"/>
          <w:numId w:val="3"/>
        </w:numPr>
        <w:autoSpaceDE w:val="0"/>
        <w:autoSpaceDN w:val="0"/>
        <w:spacing w:line="360" w:lineRule="auto"/>
        <w:ind w:firstLine="480" w:firstLineChars="200"/>
        <w:rPr>
          <w:rFonts w:ascii="仿宋" w:hAnsi="仿宋" w:eastAsia="仿宋" w:cs="楷体"/>
          <w:sz w:val="24"/>
        </w:rPr>
      </w:pPr>
      <w:r>
        <w:rPr>
          <w:rFonts w:hint="eastAsia" w:ascii="仿宋" w:hAnsi="仿宋" w:eastAsia="仿宋" w:cs="楷体"/>
          <w:sz w:val="24"/>
        </w:rPr>
        <w:t>考试形式：闭卷，笔试，卷面总分150分</w:t>
      </w:r>
    </w:p>
    <w:p>
      <w:pPr>
        <w:numPr>
          <w:ilvl w:val="0"/>
          <w:numId w:val="3"/>
        </w:numPr>
        <w:autoSpaceDE w:val="0"/>
        <w:autoSpaceDN w:val="0"/>
        <w:spacing w:line="360" w:lineRule="auto"/>
        <w:ind w:firstLine="480" w:firstLineChars="200"/>
        <w:rPr>
          <w:rFonts w:ascii="仿宋" w:hAnsi="仿宋" w:eastAsia="仿宋" w:cs="楷体"/>
          <w:sz w:val="24"/>
        </w:rPr>
      </w:pPr>
      <w:r>
        <w:rPr>
          <w:rFonts w:hint="eastAsia" w:ascii="仿宋" w:hAnsi="仿宋" w:eastAsia="仿宋" w:cs="楷体"/>
          <w:sz w:val="24"/>
        </w:rPr>
        <w:t>考卷结构：名词解释题（20%）、简答题(</w:t>
      </w:r>
      <w:r>
        <w:rPr>
          <w:rFonts w:hint="eastAsia" w:ascii="仿宋" w:hAnsi="仿宋" w:eastAsia="仿宋" w:cs="楷体"/>
          <w:sz w:val="24"/>
          <w:lang w:val="en-US" w:eastAsia="zh-CN"/>
        </w:rPr>
        <w:t>2</w:t>
      </w:r>
      <w:r>
        <w:rPr>
          <w:rFonts w:hint="eastAsia" w:ascii="仿宋" w:hAnsi="仿宋" w:eastAsia="仿宋" w:cs="楷体"/>
          <w:sz w:val="24"/>
        </w:rPr>
        <w:t>0%)、论述题(</w:t>
      </w:r>
      <w:r>
        <w:rPr>
          <w:rFonts w:hint="eastAsia" w:ascii="仿宋" w:hAnsi="仿宋" w:eastAsia="仿宋" w:cs="楷体"/>
          <w:sz w:val="24"/>
          <w:lang w:val="en-US" w:eastAsia="zh-CN"/>
        </w:rPr>
        <w:t>3</w:t>
      </w:r>
      <w:r>
        <w:rPr>
          <w:rFonts w:hint="eastAsia" w:ascii="仿宋" w:hAnsi="仿宋" w:eastAsia="仿宋" w:cs="楷体"/>
          <w:sz w:val="24"/>
        </w:rPr>
        <w:t>0%)</w:t>
      </w:r>
      <w:r>
        <w:rPr>
          <w:rFonts w:hint="eastAsia" w:ascii="仿宋" w:hAnsi="仿宋" w:eastAsia="仿宋" w:cs="楷体"/>
          <w:sz w:val="24"/>
          <w:lang w:eastAsia="zh-CN"/>
        </w:rPr>
        <w:t>、</w:t>
      </w:r>
      <w:r>
        <w:rPr>
          <w:rFonts w:hint="eastAsia" w:ascii="仿宋" w:hAnsi="仿宋" w:eastAsia="仿宋" w:cs="楷体"/>
          <w:sz w:val="24"/>
        </w:rPr>
        <w:t>案例分析题(30%)</w:t>
      </w:r>
    </w:p>
    <w:p>
      <w:pPr>
        <w:spacing w:line="360" w:lineRule="auto"/>
        <w:ind w:left="420" w:leftChars="200"/>
        <w:rPr>
          <w:rFonts w:ascii="仿宋" w:hAnsi="仿宋" w:eastAsia="仿宋" w:cs="楷体"/>
          <w:b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/>
          <w:bCs/>
          <w:sz w:val="24"/>
        </w:rPr>
        <w:t>考试范围</w:t>
      </w:r>
    </w:p>
    <w:p>
      <w:pPr>
        <w:spacing w:line="360" w:lineRule="auto"/>
        <w:ind w:firstLine="482" w:firstLineChars="200"/>
        <w:rPr>
          <w:rFonts w:ascii="仿宋" w:hAnsi="仿宋" w:eastAsia="仿宋" w:cs="楷体"/>
          <w:b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/>
          <w:color w:val="000000"/>
          <w:sz w:val="24"/>
          <w:shd w:val="clear" w:color="auto" w:fill="FFFFFF"/>
        </w:rPr>
        <w:t>第一篇 总论</w:t>
      </w:r>
    </w:p>
    <w:p>
      <w:pPr>
        <w:spacing w:line="360" w:lineRule="auto"/>
        <w:ind w:firstLine="480" w:firstLineChars="200"/>
        <w:rPr>
          <w:rFonts w:hint="default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 xml:space="preserve">第一章 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  <w:t>管理导论</w:t>
      </w:r>
    </w:p>
    <w:p>
      <w:pPr>
        <w:spacing w:line="360" w:lineRule="auto"/>
        <w:ind w:firstLine="480" w:firstLineChars="200"/>
        <w:rPr>
          <w:rFonts w:hint="default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第二章 管理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  <w:t>理论的历史演变</w:t>
      </w:r>
    </w:p>
    <w:p>
      <w:pPr>
        <w:spacing w:line="360" w:lineRule="auto"/>
        <w:ind w:firstLine="482" w:firstLineChars="200"/>
        <w:rPr>
          <w:rFonts w:ascii="仿宋" w:hAnsi="仿宋" w:eastAsia="仿宋" w:cs="楷体"/>
          <w:b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/>
          <w:color w:val="000000"/>
          <w:sz w:val="24"/>
          <w:shd w:val="clear" w:color="auto" w:fill="FFFFFF"/>
        </w:rPr>
        <w:t>第二篇 决策</w:t>
      </w:r>
    </w:p>
    <w:p>
      <w:pPr>
        <w:spacing w:line="360" w:lineRule="auto"/>
        <w:ind w:firstLine="480" w:firstLineChars="200"/>
        <w:rPr>
          <w:rFonts w:hint="default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章 决策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  <w:t>与决策过程</w:t>
      </w:r>
    </w:p>
    <w:p>
      <w:pPr>
        <w:spacing w:line="360" w:lineRule="auto"/>
        <w:ind w:firstLine="480" w:firstLineChars="200"/>
        <w:rPr>
          <w:rFonts w:hint="default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  <w:t>四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 xml:space="preserve">章 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  <w:t>环境分析与理性决策</w:t>
      </w:r>
    </w:p>
    <w:p>
      <w:pPr>
        <w:spacing w:line="360" w:lineRule="auto"/>
        <w:ind w:firstLine="480" w:firstLineChars="200"/>
        <w:rPr>
          <w:rFonts w:hint="default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  <w:t>五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 xml:space="preserve">章 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  <w:t>决策的实施与调整</w:t>
      </w:r>
    </w:p>
    <w:p>
      <w:pPr>
        <w:spacing w:line="360" w:lineRule="auto"/>
        <w:ind w:firstLine="482" w:firstLineChars="200"/>
        <w:rPr>
          <w:rFonts w:ascii="仿宋" w:hAnsi="仿宋" w:eastAsia="仿宋" w:cs="楷体"/>
          <w:b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/>
          <w:color w:val="000000"/>
          <w:sz w:val="24"/>
          <w:shd w:val="clear" w:color="auto" w:fill="FFFFFF"/>
        </w:rPr>
        <w:t>第三篇 组织</w:t>
      </w:r>
    </w:p>
    <w:p>
      <w:pPr>
        <w:spacing w:line="360" w:lineRule="auto"/>
        <w:ind w:firstLine="480" w:firstLineChars="200"/>
        <w:rPr>
          <w:rFonts w:ascii="仿宋" w:hAnsi="仿宋" w:eastAsia="仿宋" w:cs="楷体"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  <w:t>六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章 组织设计</w:t>
      </w:r>
    </w:p>
    <w:p>
      <w:pPr>
        <w:spacing w:line="360" w:lineRule="auto"/>
        <w:ind w:firstLine="480" w:firstLineChars="200"/>
        <w:rPr>
          <w:rFonts w:ascii="仿宋" w:hAnsi="仿宋" w:eastAsia="仿宋" w:cs="楷体"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  <w:t>七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章 人员配备</w:t>
      </w:r>
    </w:p>
    <w:p>
      <w:pPr>
        <w:spacing w:line="360" w:lineRule="auto"/>
        <w:ind w:firstLine="480" w:firstLineChars="200"/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  <w:t>八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章 组织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  <w:t>文化</w:t>
      </w:r>
    </w:p>
    <w:p>
      <w:pPr>
        <w:spacing w:line="360" w:lineRule="auto"/>
        <w:ind w:firstLine="482" w:firstLineChars="200"/>
        <w:rPr>
          <w:rFonts w:ascii="仿宋" w:hAnsi="仿宋" w:eastAsia="仿宋" w:cs="楷体"/>
          <w:b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/>
          <w:color w:val="000000"/>
          <w:sz w:val="24"/>
          <w:shd w:val="clear" w:color="auto" w:fill="FFFFFF"/>
        </w:rPr>
        <w:t>第四篇 领导</w:t>
      </w:r>
    </w:p>
    <w:p>
      <w:pPr>
        <w:spacing w:line="360" w:lineRule="auto"/>
        <w:ind w:firstLine="480" w:firstLineChars="200"/>
        <w:rPr>
          <w:rFonts w:hint="default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  <w:t>九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章 领导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  <w:t>的一般理论</w:t>
      </w:r>
    </w:p>
    <w:p>
      <w:pPr>
        <w:spacing w:line="360" w:lineRule="auto"/>
        <w:ind w:firstLine="480" w:firstLineChars="200"/>
        <w:rPr>
          <w:rFonts w:ascii="仿宋" w:hAnsi="仿宋" w:eastAsia="仿宋" w:cs="楷体"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第十章 激励</w:t>
      </w:r>
    </w:p>
    <w:p>
      <w:pPr>
        <w:spacing w:line="360" w:lineRule="auto"/>
        <w:ind w:firstLine="480" w:firstLineChars="200"/>
        <w:rPr>
          <w:rFonts w:ascii="仿宋" w:hAnsi="仿宋" w:eastAsia="仿宋" w:cs="楷体"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第十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  <w:t>一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章 沟通</w:t>
      </w:r>
    </w:p>
    <w:p>
      <w:pPr>
        <w:spacing w:line="360" w:lineRule="auto"/>
        <w:ind w:firstLine="482" w:firstLineChars="200"/>
        <w:rPr>
          <w:rFonts w:ascii="仿宋" w:hAnsi="仿宋" w:eastAsia="仿宋" w:cs="楷体"/>
          <w:b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/>
          <w:color w:val="000000"/>
          <w:sz w:val="24"/>
          <w:shd w:val="clear" w:color="auto" w:fill="FFFFFF"/>
        </w:rPr>
        <w:t>第五篇 控制</w:t>
      </w:r>
    </w:p>
    <w:p>
      <w:pPr>
        <w:spacing w:line="360" w:lineRule="auto"/>
        <w:ind w:firstLine="480" w:firstLineChars="200"/>
        <w:rPr>
          <w:rFonts w:ascii="仿宋" w:hAnsi="仿宋" w:eastAsia="仿宋" w:cs="楷体"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第十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  <w:t>二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章 控制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  <w:t>的类型与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过程</w:t>
      </w:r>
    </w:p>
    <w:p>
      <w:pPr>
        <w:spacing w:line="360" w:lineRule="auto"/>
        <w:ind w:firstLine="480" w:firstLineChars="200"/>
        <w:rPr>
          <w:rFonts w:hint="default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第十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章 控制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  <w:t>的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方法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  <w:t>与技术</w:t>
      </w:r>
    </w:p>
    <w:p>
      <w:pPr>
        <w:spacing w:line="360" w:lineRule="auto"/>
        <w:ind w:firstLine="480" w:firstLineChars="200"/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第十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  <w:t>四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 xml:space="preserve">章 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  <w:t>风险控制与危机管理</w:t>
      </w:r>
    </w:p>
    <w:p>
      <w:pPr>
        <w:spacing w:line="360" w:lineRule="auto"/>
        <w:ind w:firstLine="482" w:firstLineChars="200"/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楷体"/>
          <w:b/>
          <w:color w:val="000000"/>
          <w:sz w:val="24"/>
          <w:shd w:val="clear" w:color="auto" w:fill="FFFFFF"/>
        </w:rPr>
        <w:t>第</w:t>
      </w:r>
      <w:r>
        <w:rPr>
          <w:rFonts w:hint="eastAsia" w:ascii="仿宋" w:hAnsi="仿宋" w:eastAsia="仿宋" w:cs="楷体"/>
          <w:b/>
          <w:color w:val="000000"/>
          <w:sz w:val="24"/>
          <w:shd w:val="clear" w:color="auto" w:fill="FFFFFF"/>
          <w:lang w:val="en-US" w:eastAsia="zh-CN"/>
        </w:rPr>
        <w:t>六</w:t>
      </w:r>
      <w:r>
        <w:rPr>
          <w:rFonts w:hint="eastAsia" w:ascii="仿宋" w:hAnsi="仿宋" w:eastAsia="仿宋" w:cs="楷体"/>
          <w:b/>
          <w:color w:val="000000"/>
          <w:sz w:val="24"/>
          <w:shd w:val="clear" w:color="auto" w:fill="FFFFFF"/>
        </w:rPr>
        <w:t xml:space="preserve">篇 </w:t>
      </w:r>
      <w:r>
        <w:rPr>
          <w:rFonts w:hint="eastAsia" w:ascii="仿宋" w:hAnsi="仿宋" w:eastAsia="仿宋" w:cs="楷体"/>
          <w:b/>
          <w:color w:val="000000"/>
          <w:sz w:val="24"/>
          <w:shd w:val="clear" w:color="auto" w:fill="FFFFFF"/>
          <w:lang w:val="en-US" w:eastAsia="zh-CN"/>
        </w:rPr>
        <w:t>创新</w:t>
      </w:r>
    </w:p>
    <w:p>
      <w:pPr>
        <w:spacing w:line="360" w:lineRule="auto"/>
        <w:ind w:firstLine="480" w:firstLineChars="200"/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第十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  <w:t>五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章 创新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  <w:t>原理</w:t>
      </w:r>
    </w:p>
    <w:p>
      <w:pPr>
        <w:spacing w:line="360" w:lineRule="auto"/>
        <w:ind w:firstLine="480" w:firstLineChars="200"/>
        <w:rPr>
          <w:rFonts w:ascii="仿宋" w:hAnsi="仿宋" w:eastAsia="仿宋" w:cs="楷体"/>
          <w:bCs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第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  <w:lang w:val="en-US" w:eastAsia="zh-CN"/>
        </w:rPr>
        <w:t>十六</w:t>
      </w:r>
      <w:r>
        <w:rPr>
          <w:rFonts w:hint="eastAsia" w:ascii="仿宋" w:hAnsi="仿宋" w:eastAsia="仿宋" w:cs="楷体"/>
          <w:bCs/>
          <w:color w:val="000000"/>
          <w:sz w:val="24"/>
          <w:shd w:val="clear" w:color="auto" w:fill="FFFFFF"/>
        </w:rPr>
        <w:t>章 组织创新</w:t>
      </w: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spacing w:line="360" w:lineRule="auto"/>
        <w:jc w:val="center"/>
        <w:rPr>
          <w:rFonts w:hint="eastAsia"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  <w:lang w:val="en-US" w:eastAsia="zh-CN"/>
        </w:rPr>
        <w:t>2024</w:t>
      </w:r>
      <w:r>
        <w:rPr>
          <w:rFonts w:hint="eastAsia" w:ascii="楷体" w:hAnsi="楷体" w:eastAsia="楷体"/>
          <w:b/>
          <w:color w:val="000000"/>
          <w:sz w:val="24"/>
        </w:rPr>
        <w:t>年硕士研究生招生专业考试大纲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color w:val="000000"/>
          <w:sz w:val="24"/>
        </w:rPr>
        <w:t>学院代码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：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0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20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学院名称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：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经济管理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与法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学院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专业代码及专业名称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：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025400国际商务</w:t>
      </w:r>
    </w:p>
    <w:p>
      <w:pPr>
        <w:spacing w:line="360" w:lineRule="auto"/>
        <w:jc w:val="left"/>
        <w:rPr>
          <w:rFonts w:hint="eastAsia" w:ascii="楷体" w:hAnsi="楷体" w:eastAsia="楷体"/>
          <w:b/>
          <w:color w:val="000000"/>
          <w:sz w:val="24"/>
          <w:lang w:eastAsia="zh-CN"/>
        </w:rPr>
      </w:pPr>
      <w:r>
        <w:rPr>
          <w:rFonts w:hint="eastAsia" w:ascii="楷体" w:hAnsi="楷体" w:eastAsia="楷体"/>
          <w:b/>
          <w:color w:val="000000"/>
          <w:sz w:val="24"/>
        </w:rPr>
        <w:t>一、初试科目代码及名称</w:t>
      </w:r>
      <w:r>
        <w:rPr>
          <w:rFonts w:hint="eastAsia" w:ascii="楷体" w:hAnsi="楷体" w:eastAsia="楷体"/>
          <w:b/>
          <w:color w:val="000000"/>
          <w:sz w:val="24"/>
          <w:lang w:eastAsia="zh-CN"/>
        </w:rPr>
        <w:t>：</w:t>
      </w:r>
    </w:p>
    <w:p>
      <w:pPr>
        <w:spacing w:line="360" w:lineRule="auto"/>
        <w:ind w:firstLine="482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楷体" w:hAnsi="楷体" w:eastAsia="楷体"/>
          <w:b/>
          <w:color w:val="000000"/>
          <w:sz w:val="24"/>
          <w:lang w:eastAsia="zh-CN"/>
        </w:rPr>
        <w:t>（</w:t>
      </w:r>
      <w:r>
        <w:rPr>
          <w:rFonts w:hint="eastAsia" w:ascii="楷体" w:hAnsi="楷体" w:eastAsia="楷体"/>
          <w:b/>
          <w:color w:val="000000"/>
          <w:sz w:val="24"/>
          <w:lang w:val="en-US" w:eastAsia="zh-CN"/>
        </w:rPr>
        <w:t>1</w:t>
      </w:r>
      <w:r>
        <w:rPr>
          <w:rFonts w:hint="eastAsia" w:ascii="楷体" w:hAnsi="楷体" w:eastAsia="楷体"/>
          <w:b/>
          <w:color w:val="000000"/>
          <w:sz w:val="24"/>
          <w:lang w:eastAsia="zh-CN"/>
        </w:rPr>
        <w:t>）</w:t>
      </w:r>
      <w:r>
        <w:rPr>
          <w:rFonts w:hint="eastAsia" w:ascii="楷体" w:hAnsi="楷体" w:eastAsia="楷体"/>
          <w:b/>
          <w:color w:val="000000"/>
          <w:sz w:val="24"/>
        </w:rPr>
        <w:t>初试科目代码及名称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：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101思想政治理论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初试参考书目及考试大纲：见全国统考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/>
          <w:b/>
          <w:color w:val="000000"/>
          <w:sz w:val="24"/>
          <w:lang w:eastAsia="zh-CN"/>
        </w:rPr>
        <w:t>（</w:t>
      </w:r>
      <w:r>
        <w:rPr>
          <w:rFonts w:hint="eastAsia" w:ascii="楷体" w:hAnsi="楷体" w:eastAsia="楷体"/>
          <w:b/>
          <w:color w:val="000000"/>
          <w:sz w:val="24"/>
          <w:lang w:val="en-US" w:eastAsia="zh-CN"/>
        </w:rPr>
        <w:t>2</w:t>
      </w:r>
      <w:r>
        <w:rPr>
          <w:rFonts w:hint="eastAsia" w:ascii="楷体" w:hAnsi="楷体" w:eastAsia="楷体"/>
          <w:b/>
          <w:color w:val="000000"/>
          <w:sz w:val="24"/>
          <w:lang w:eastAsia="zh-CN"/>
        </w:rPr>
        <w:t>）</w:t>
      </w:r>
      <w:r>
        <w:rPr>
          <w:rFonts w:hint="eastAsia" w:ascii="楷体" w:hAnsi="楷体" w:eastAsia="楷体"/>
          <w:b/>
          <w:color w:val="000000"/>
          <w:sz w:val="24"/>
        </w:rPr>
        <w:t>初试科目代码及名称：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204英语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二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）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初试参考书目及考试大纲：见全国统考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/>
          <w:b/>
          <w:color w:val="000000"/>
          <w:sz w:val="24"/>
          <w:lang w:eastAsia="zh-CN"/>
        </w:rPr>
        <w:t>（</w:t>
      </w:r>
      <w:r>
        <w:rPr>
          <w:rFonts w:hint="eastAsia" w:ascii="楷体" w:hAnsi="楷体" w:eastAsia="楷体"/>
          <w:b/>
          <w:color w:val="000000"/>
          <w:sz w:val="24"/>
          <w:lang w:val="en-US" w:eastAsia="zh-CN"/>
        </w:rPr>
        <w:t>3</w:t>
      </w:r>
      <w:r>
        <w:rPr>
          <w:rFonts w:hint="eastAsia" w:ascii="楷体" w:hAnsi="楷体" w:eastAsia="楷体"/>
          <w:b/>
          <w:color w:val="000000"/>
          <w:sz w:val="24"/>
          <w:lang w:eastAsia="zh-CN"/>
        </w:rPr>
        <w:t>）</w:t>
      </w:r>
      <w:r>
        <w:rPr>
          <w:rFonts w:hint="eastAsia" w:ascii="楷体" w:hAnsi="楷体" w:eastAsia="楷体"/>
          <w:b/>
          <w:color w:val="000000"/>
          <w:sz w:val="24"/>
        </w:rPr>
        <w:t>初试科目代码及名称：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396 经济类综合能力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初试参考书目及考试大纲：见全国统考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楷体" w:hAnsi="楷体" w:eastAsia="楷体"/>
          <w:b/>
          <w:color w:val="000000"/>
          <w:sz w:val="24"/>
          <w:lang w:eastAsia="zh-CN"/>
        </w:rPr>
        <w:t>（</w:t>
      </w:r>
      <w:r>
        <w:rPr>
          <w:rFonts w:hint="eastAsia" w:ascii="楷体" w:hAnsi="楷体" w:eastAsia="楷体"/>
          <w:b/>
          <w:color w:val="000000"/>
          <w:sz w:val="24"/>
          <w:lang w:val="en-US" w:eastAsia="zh-CN"/>
        </w:rPr>
        <w:t>4</w:t>
      </w:r>
      <w:r>
        <w:rPr>
          <w:rFonts w:hint="eastAsia" w:ascii="楷体" w:hAnsi="楷体" w:eastAsia="楷体"/>
          <w:b/>
          <w:color w:val="000000"/>
          <w:sz w:val="24"/>
          <w:lang w:eastAsia="zh-CN"/>
        </w:rPr>
        <w:t>）</w:t>
      </w:r>
      <w:r>
        <w:rPr>
          <w:rFonts w:hint="eastAsia" w:ascii="楷体" w:hAnsi="楷体" w:eastAsia="楷体"/>
          <w:b/>
          <w:color w:val="000000"/>
          <w:sz w:val="24"/>
        </w:rPr>
        <w:t>初试科目代码及名称：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434国际商务专业基础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初试参考书目及考试大纲：《国际商务》（第三版），韩玉军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编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，2020年9月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中国人民大学出版社。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大纲参见附件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1。</w:t>
      </w:r>
    </w:p>
    <w:p>
      <w:pP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  <w:lang w:eastAsia="zh-CN"/>
        </w:rPr>
        <w:t>二、</w:t>
      </w:r>
      <w:r>
        <w:rPr>
          <w:rFonts w:hint="eastAsia" w:ascii="楷体" w:hAnsi="楷体" w:eastAsia="楷体"/>
          <w:b/>
          <w:color w:val="000000"/>
          <w:sz w:val="24"/>
        </w:rPr>
        <w:t>复试科目名称：西方经济学</w:t>
      </w:r>
    </w:p>
    <w:p>
      <w:pPr>
        <w:spacing w:line="360" w:lineRule="auto"/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复试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参考书目：《西方经济学》第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八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版，高鸿业主编，中国人民大学出版社，20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21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年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8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月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</w:pPr>
    </w:p>
    <w:p>
      <w:pPr>
        <w:spacing w:line="360" w:lineRule="auto"/>
        <w:jc w:val="left"/>
        <w:rPr>
          <w:rFonts w:hint="eastAsia"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  <w:lang w:eastAsia="zh-CN"/>
        </w:rPr>
        <w:t>三、</w:t>
      </w:r>
      <w:r>
        <w:rPr>
          <w:rFonts w:hint="eastAsia" w:ascii="楷体" w:hAnsi="楷体" w:eastAsia="楷体"/>
          <w:b/>
          <w:color w:val="000000"/>
          <w:sz w:val="24"/>
        </w:rPr>
        <w:t xml:space="preserve">加试科目名称：1、国际经济与合作 </w:t>
      </w:r>
      <w:r>
        <w:rPr>
          <w:rFonts w:hint="eastAsia" w:ascii="楷体" w:hAnsi="楷体" w:eastAsia="楷体"/>
          <w:b/>
          <w:color w:val="000000"/>
          <w:sz w:val="24"/>
          <w:lang w:eastAsia="zh-CN"/>
        </w:rPr>
        <w:t>，</w:t>
      </w:r>
      <w:r>
        <w:rPr>
          <w:rFonts w:hint="eastAsia" w:ascii="楷体" w:hAnsi="楷体" w:eastAsia="楷体"/>
          <w:b/>
          <w:color w:val="000000"/>
          <w:sz w:val="24"/>
          <w:lang w:val="en-US" w:eastAsia="zh-CN"/>
        </w:rPr>
        <w:t xml:space="preserve"> 2、</w:t>
      </w:r>
      <w:r>
        <w:rPr>
          <w:rFonts w:hint="eastAsia" w:ascii="楷体" w:hAnsi="楷体" w:eastAsia="楷体"/>
          <w:b/>
          <w:color w:val="000000"/>
          <w:sz w:val="24"/>
        </w:rPr>
        <w:t>微观经济学</w:t>
      </w:r>
    </w:p>
    <w:p>
      <w:pPr>
        <w:spacing w:line="360" w:lineRule="auto"/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加试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参考书目：《国际经济合作》（第2版），卢进勇、杜奇华著，2020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年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1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月，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对外经济贸易大学出版社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；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 xml:space="preserve"> 《微观经济学原理》（第三版）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，高鸿业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主编，中国人民大学出版社，201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9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年9月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；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《国际商务专业基础》考试大纲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考试科目：国际商务专业基础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适应对象：国际商务专业初试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考试时间：180分钟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考试方式： 笔试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总     分：150分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一、国际商务的内涵、产生与当代背景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二、国家的政治、经济、法律与社会差异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三、文化的差异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四、国际贸易理论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五、国际贸易政策及其理论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六、国际直接投资理论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七、国际收支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八、外汇与汇率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九、金融市场与国际货币体系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十、跨国公司的战略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十一、国际商务组织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十二、国际市场营销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十三、供应链管理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十四、国际人力资源管理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十五、国际财务管理</w:t>
      </w: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spacing w:line="360" w:lineRule="auto"/>
        <w:rPr>
          <w:rFonts w:ascii="仿宋" w:hAnsi="仿宋" w:eastAsia="仿宋"/>
          <w:b/>
          <w:color w:val="00000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ascii="楷体" w:hAnsi="楷体" w:eastAsia="楷体"/>
          <w:sz w:val="24"/>
          <w:szCs w:val="24"/>
          <w:highlight w:val="none"/>
        </w:rPr>
      </w:pPr>
      <w:r>
        <w:rPr>
          <w:rFonts w:hint="eastAsia" w:ascii="楷体" w:hAnsi="楷体" w:eastAsia="楷体"/>
          <w:b/>
          <w:color w:val="000000"/>
          <w:sz w:val="24"/>
          <w:szCs w:val="24"/>
          <w:highlight w:val="none"/>
        </w:rPr>
        <w:t>202</w:t>
      </w:r>
      <w:r>
        <w:rPr>
          <w:rFonts w:hint="eastAsia" w:ascii="楷体" w:hAnsi="楷体" w:eastAsia="楷体"/>
          <w:b/>
          <w:color w:val="00000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楷体" w:hAnsi="楷体" w:eastAsia="楷体"/>
          <w:b/>
          <w:color w:val="000000"/>
          <w:sz w:val="24"/>
          <w:szCs w:val="24"/>
          <w:highlight w:val="none"/>
        </w:rPr>
        <w:t>年硕士研究生招生专业考试大纲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楷体" w:hAnsi="楷体" w:eastAsia="楷体"/>
          <w:b/>
          <w:color w:val="000000"/>
          <w:sz w:val="24"/>
          <w:lang w:val="en-US" w:eastAsia="zh-CN"/>
        </w:rPr>
      </w:pPr>
      <w:r>
        <w:rPr>
          <w:rFonts w:hint="eastAsia" w:ascii="楷体" w:hAnsi="楷体" w:eastAsia="楷体"/>
          <w:b/>
          <w:color w:val="000000"/>
          <w:sz w:val="24"/>
        </w:rPr>
        <w:t>学院代码：</w:t>
      </w:r>
      <w:r>
        <w:rPr>
          <w:rFonts w:hint="eastAsia" w:ascii="楷体" w:hAnsi="楷体" w:eastAsia="楷体"/>
          <w:b/>
          <w:color w:val="000000"/>
          <w:sz w:val="24"/>
          <w:lang w:val="en-US" w:eastAsia="zh-CN"/>
        </w:rPr>
        <w:t>020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学院名称：</w:t>
      </w:r>
      <w:r>
        <w:rPr>
          <w:rFonts w:hint="eastAsia" w:ascii="楷体" w:hAnsi="楷体" w:eastAsia="楷体"/>
          <w:b/>
          <w:color w:val="000000"/>
          <w:sz w:val="24"/>
          <w:lang w:val="en-US" w:eastAsia="zh-CN"/>
        </w:rPr>
        <w:t>经济管理与</w:t>
      </w:r>
      <w:r>
        <w:rPr>
          <w:rFonts w:hint="eastAsia" w:ascii="楷体" w:hAnsi="楷体" w:eastAsia="楷体"/>
          <w:b/>
          <w:color w:val="000000"/>
          <w:sz w:val="24"/>
        </w:rPr>
        <w:t>法学院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专业代码及专业名称：035101 法律专业硕士（非法学）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="楷体" w:hAnsi="楷体" w:eastAsia="楷体"/>
          <w:color w:val="000000"/>
          <w:sz w:val="24"/>
          <w:szCs w:val="24"/>
          <w:highlight w:val="none"/>
        </w:rPr>
      </w:pPr>
      <w:r>
        <w:rPr>
          <w:rFonts w:hint="eastAsia" w:ascii="楷体" w:hAnsi="楷体" w:eastAsia="楷体"/>
          <w:b/>
          <w:color w:val="000000"/>
          <w:sz w:val="24"/>
        </w:rPr>
        <w:t>一、初试科目代码及名称</w:t>
      </w:r>
      <w:r>
        <w:rPr>
          <w:rFonts w:hint="eastAsia" w:ascii="楷体" w:hAnsi="楷体" w:eastAsia="楷体"/>
          <w:color w:val="000000"/>
          <w:sz w:val="24"/>
          <w:szCs w:val="24"/>
          <w:highlight w:val="none"/>
        </w:rPr>
        <w:t>：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  <w:t xml:space="preserve">1. </w:t>
      </w:r>
      <w:r>
        <w:rPr>
          <w:rFonts w:ascii="楷体" w:hAnsi="楷体" w:eastAsia="楷体" w:cs="楷体"/>
          <w:color w:val="000000"/>
          <w:sz w:val="24"/>
          <w:szCs w:val="24"/>
          <w:highlight w:val="none"/>
        </w:rPr>
        <w:t xml:space="preserve">101 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  <w:t>思想</w:t>
      </w:r>
      <w:r>
        <w:rPr>
          <w:rFonts w:ascii="楷体" w:hAnsi="楷体" w:eastAsia="楷体" w:cs="楷体"/>
          <w:color w:val="000000"/>
          <w:sz w:val="24"/>
          <w:szCs w:val="24"/>
          <w:highlight w:val="none"/>
        </w:rPr>
        <w:t>政治理论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="楷体" w:hAnsi="楷体" w:eastAsia="楷体" w:cs="楷体"/>
          <w:color w:val="000000"/>
          <w:sz w:val="24"/>
          <w:szCs w:val="24"/>
          <w:highlight w:val="none"/>
        </w:rPr>
      </w:pPr>
      <w:r>
        <w:rPr>
          <w:rFonts w:hint="eastAsia" w:ascii="楷体" w:hAnsi="楷体" w:eastAsia="楷体"/>
          <w:color w:val="000000"/>
          <w:sz w:val="24"/>
          <w:szCs w:val="24"/>
          <w:highlight w:val="none"/>
        </w:rPr>
        <w:t xml:space="preserve">                   </w:t>
      </w:r>
      <w:r>
        <w:rPr>
          <w:rFonts w:ascii="楷体" w:hAnsi="楷体" w:eastAsia="楷体"/>
          <w:color w:val="000000"/>
          <w:sz w:val="24"/>
          <w:szCs w:val="24"/>
          <w:highlight w:val="none"/>
        </w:rPr>
        <w:t xml:space="preserve">    </w:t>
      </w:r>
      <w:r>
        <w:rPr>
          <w:rFonts w:hint="eastAsia" w:ascii="楷体" w:hAnsi="楷体" w:eastAsia="楷体"/>
          <w:color w:val="000000"/>
          <w:sz w:val="24"/>
          <w:szCs w:val="24"/>
          <w:highlight w:val="none"/>
        </w:rPr>
        <w:t xml:space="preserve"> 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  <w:t xml:space="preserve">2. </w:t>
      </w:r>
      <w:r>
        <w:rPr>
          <w:rFonts w:ascii="楷体" w:hAnsi="楷体" w:eastAsia="楷体" w:cs="楷体"/>
          <w:color w:val="000000"/>
          <w:sz w:val="24"/>
          <w:szCs w:val="24"/>
          <w:highlight w:val="none"/>
        </w:rPr>
        <w:t>201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  <w:t xml:space="preserve"> 英语一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="楷体" w:hAnsi="楷体" w:eastAsia="楷体" w:cs="楷体"/>
          <w:color w:val="00000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  <w:t xml:space="preserve">                        3. </w:t>
      </w:r>
      <w:r>
        <w:rPr>
          <w:rFonts w:ascii="楷体" w:hAnsi="楷体" w:eastAsia="楷体" w:cs="楷体"/>
          <w:color w:val="000000"/>
          <w:sz w:val="24"/>
          <w:szCs w:val="24"/>
          <w:highlight w:val="none"/>
        </w:rPr>
        <w:t xml:space="preserve">398 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  <w:t>法律</w:t>
      </w:r>
      <w:r>
        <w:rPr>
          <w:rFonts w:ascii="楷体" w:hAnsi="楷体" w:eastAsia="楷体" w:cs="楷体"/>
          <w:color w:val="000000"/>
          <w:sz w:val="24"/>
          <w:szCs w:val="24"/>
          <w:highlight w:val="none"/>
        </w:rPr>
        <w:t>联考专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  <w:t>业</w:t>
      </w:r>
      <w:r>
        <w:rPr>
          <w:rFonts w:ascii="楷体" w:hAnsi="楷体" w:eastAsia="楷体" w:cs="楷体"/>
          <w:color w:val="000000"/>
          <w:sz w:val="24"/>
          <w:szCs w:val="24"/>
          <w:highlight w:val="none"/>
        </w:rPr>
        <w:t>基础（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  <w:t>非</w:t>
      </w:r>
      <w:r>
        <w:rPr>
          <w:rFonts w:ascii="楷体" w:hAnsi="楷体" w:eastAsia="楷体" w:cs="楷体"/>
          <w:color w:val="000000"/>
          <w:sz w:val="24"/>
          <w:szCs w:val="24"/>
          <w:highlight w:val="none"/>
        </w:rPr>
        <w:t>法学）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="楷体" w:hAnsi="楷体" w:eastAsia="楷体" w:cs="楷体"/>
          <w:color w:val="000000"/>
          <w:sz w:val="24"/>
          <w:szCs w:val="24"/>
          <w:highlight w:val="none"/>
        </w:rPr>
      </w:pPr>
      <w:r>
        <w:rPr>
          <w:rFonts w:ascii="楷体" w:hAnsi="楷体" w:eastAsia="楷体" w:cs="楷体"/>
          <w:color w:val="000000"/>
          <w:sz w:val="24"/>
          <w:szCs w:val="24"/>
          <w:highlight w:val="none"/>
        </w:rPr>
        <w:t xml:space="preserve">                        4. 498 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  <w:t>法硕</w:t>
      </w:r>
      <w:r>
        <w:rPr>
          <w:rFonts w:ascii="楷体" w:hAnsi="楷体" w:eastAsia="楷体" w:cs="楷体"/>
          <w:color w:val="000000"/>
          <w:sz w:val="24"/>
          <w:szCs w:val="24"/>
          <w:highlight w:val="none"/>
        </w:rPr>
        <w:t>联考综合（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  <w:t>非法学</w:t>
      </w:r>
      <w:r>
        <w:rPr>
          <w:rFonts w:ascii="楷体" w:hAnsi="楷体" w:eastAsia="楷体" w:cs="楷体"/>
          <w:color w:val="000000"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="楷体" w:hAnsi="楷体" w:eastAsia="楷体" w:cs="宋体"/>
          <w:color w:val="000000"/>
          <w:sz w:val="24"/>
          <w:szCs w:val="24"/>
          <w:highlight w:val="none"/>
        </w:rPr>
      </w:pPr>
      <w:r>
        <w:rPr>
          <w:rFonts w:hint="eastAsia" w:ascii="楷体" w:hAnsi="楷体" w:eastAsia="楷体"/>
          <w:b/>
          <w:color w:val="000000"/>
          <w:sz w:val="24"/>
        </w:rPr>
        <w:t>二、复试科目名称</w:t>
      </w:r>
      <w:r>
        <w:rPr>
          <w:rFonts w:hint="eastAsia" w:ascii="楷体" w:hAnsi="楷体" w:eastAsia="楷体"/>
          <w:color w:val="000000"/>
          <w:sz w:val="24"/>
          <w:szCs w:val="24"/>
          <w:highlight w:val="none"/>
        </w:rPr>
        <w:t>：法律硕士综合</w:t>
      </w:r>
      <w:r>
        <w:rPr>
          <w:rFonts w:ascii="楷体" w:hAnsi="楷体" w:eastAsia="楷体"/>
          <w:color w:val="000000"/>
          <w:sz w:val="24"/>
          <w:szCs w:val="24"/>
          <w:highlight w:val="none"/>
        </w:rPr>
        <w:t>知识</w:t>
      </w:r>
      <w:r>
        <w:rPr>
          <w:rFonts w:hint="eastAsia" w:ascii="楷体" w:hAnsi="楷体" w:eastAsia="楷体"/>
          <w:color w:val="000000"/>
          <w:sz w:val="24"/>
          <w:szCs w:val="24"/>
          <w:highlight w:val="none"/>
        </w:rPr>
        <w:t>（非</w:t>
      </w:r>
      <w:r>
        <w:rPr>
          <w:rFonts w:ascii="楷体" w:hAnsi="楷体" w:eastAsia="楷体"/>
          <w:color w:val="000000"/>
          <w:sz w:val="24"/>
          <w:szCs w:val="24"/>
          <w:highlight w:val="none"/>
        </w:rPr>
        <w:t>法学</w:t>
      </w:r>
      <w:r>
        <w:rPr>
          <w:rFonts w:hint="eastAsia" w:ascii="楷体" w:hAnsi="楷体" w:eastAsia="楷体"/>
          <w:color w:val="000000"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eastAsia="宋体" w:cs="宋体"/>
          <w:color w:val="555555"/>
          <w:sz w:val="24"/>
          <w:szCs w:val="24"/>
          <w:highlight w:val="none"/>
        </w:rPr>
      </w:pPr>
      <w:r>
        <w:rPr>
          <w:rFonts w:hint="eastAsia" w:ascii="楷体" w:hAnsi="楷体" w:eastAsia="楷体" w:cs="宋体"/>
          <w:color w:val="000000"/>
          <w:sz w:val="24"/>
          <w:szCs w:val="24"/>
          <w:highlight w:val="none"/>
        </w:rPr>
        <w:t>参考书目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楷体" w:hAnsi="楷体" w:eastAsia="楷体" w:cs="宋体"/>
          <w:color w:val="000000"/>
          <w:sz w:val="24"/>
          <w:szCs w:val="24"/>
          <w:highlight w:val="none"/>
        </w:rPr>
      </w:pPr>
      <w:r>
        <w:rPr>
          <w:rFonts w:hint="eastAsia" w:ascii="楷体" w:hAnsi="楷体" w:eastAsia="楷体" w:cs="宋体"/>
          <w:color w:val="000000"/>
          <w:sz w:val="24"/>
          <w:szCs w:val="24"/>
          <w:highlight w:val="none"/>
        </w:rPr>
        <w:t>1.《法理学》（第二版），人民出版社、高等教育出版社2020年版。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楷体" w:hAnsi="楷体" w:eastAsia="楷体" w:cs="宋体"/>
          <w:color w:val="000000"/>
          <w:sz w:val="24"/>
          <w:szCs w:val="24"/>
          <w:highlight w:val="none"/>
        </w:rPr>
      </w:pPr>
      <w:r>
        <w:rPr>
          <w:rFonts w:hint="eastAsia" w:ascii="楷体" w:hAnsi="楷体" w:eastAsia="楷体" w:cs="宋体"/>
          <w:color w:val="000000"/>
          <w:sz w:val="24"/>
          <w:szCs w:val="24"/>
          <w:highlight w:val="none"/>
        </w:rPr>
        <w:t>2.《民法学》（第二版），高等教育出版社2022年版。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楷体" w:hAnsi="楷体" w:eastAsia="楷体" w:cs="宋体"/>
          <w:color w:val="000000"/>
          <w:sz w:val="24"/>
          <w:szCs w:val="24"/>
          <w:highlight w:val="none"/>
        </w:rPr>
      </w:pPr>
      <w:r>
        <w:rPr>
          <w:rFonts w:hint="eastAsia" w:ascii="楷体" w:hAnsi="楷体" w:eastAsia="楷体" w:cs="宋体"/>
          <w:color w:val="000000"/>
          <w:sz w:val="24"/>
          <w:szCs w:val="24"/>
          <w:highlight w:val="none"/>
        </w:rPr>
        <w:t>3.《刑法学（上册•总论）》，高等教育出版社2019年版。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三、同等学历加试科目：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="楷体" w:hAnsi="楷体" w:eastAsia="楷体" w:cs="宋体"/>
          <w:color w:val="000000"/>
          <w:sz w:val="24"/>
          <w:szCs w:val="24"/>
          <w:highlight w:val="none"/>
        </w:rPr>
      </w:pPr>
      <w:r>
        <w:rPr>
          <w:rFonts w:hint="eastAsia" w:ascii="楷体" w:hAnsi="楷体" w:eastAsia="楷体" w:cs="宋体"/>
          <w:color w:val="000000"/>
          <w:sz w:val="24"/>
          <w:szCs w:val="24"/>
          <w:highlight w:val="none"/>
        </w:rPr>
        <w:t>参考</w:t>
      </w:r>
      <w:r>
        <w:rPr>
          <w:rFonts w:ascii="楷体" w:hAnsi="楷体" w:eastAsia="楷体" w:cs="宋体"/>
          <w:color w:val="000000"/>
          <w:sz w:val="24"/>
          <w:szCs w:val="24"/>
          <w:highlight w:val="none"/>
        </w:rPr>
        <w:t>书目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default" w:eastAsia="楷体" w:cs="宋体"/>
          <w:color w:val="555555"/>
          <w:sz w:val="24"/>
          <w:szCs w:val="24"/>
          <w:highlight w:val="none"/>
          <w:lang w:val="en-US" w:eastAsia="zh-CN"/>
        </w:rPr>
      </w:pPr>
      <w:r>
        <w:rPr>
          <w:rFonts w:hint="eastAsia" w:eastAsia="宋体" w:cs="宋体"/>
          <w:color w:val="555555"/>
          <w:sz w:val="24"/>
          <w:szCs w:val="24"/>
          <w:highlight w:val="none"/>
        </w:rPr>
        <w:t>1</w:t>
      </w:r>
      <w:r>
        <w:rPr>
          <w:rFonts w:eastAsia="宋体" w:cs="宋体"/>
          <w:color w:val="555555"/>
          <w:sz w:val="24"/>
          <w:szCs w:val="24"/>
          <w:highlight w:val="none"/>
        </w:rPr>
        <w:t>.</w:t>
      </w:r>
      <w:r>
        <w:rPr>
          <w:rFonts w:ascii="楷体" w:hAnsi="楷体" w:eastAsia="楷体" w:cs="宋体"/>
          <w:color w:val="000000"/>
          <w:sz w:val="24"/>
          <w:szCs w:val="24"/>
          <w:highlight w:val="none"/>
        </w:rPr>
        <w:t>《刑法学（上册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highlight w:val="none"/>
        </w:rPr>
        <w:t>•</w:t>
      </w:r>
      <w:r>
        <w:rPr>
          <w:rFonts w:ascii="楷体" w:hAnsi="楷体" w:eastAsia="楷体" w:cs="宋体"/>
          <w:color w:val="000000"/>
          <w:sz w:val="24"/>
          <w:szCs w:val="24"/>
          <w:highlight w:val="none"/>
        </w:rPr>
        <w:t>总论）</w:t>
      </w:r>
      <w:r>
        <w:rPr>
          <w:rFonts w:hint="eastAsia" w:ascii="楷体" w:hAnsi="楷体" w:eastAsia="楷体" w:cs="宋体"/>
          <w:color w:val="000000"/>
          <w:sz w:val="24"/>
          <w:szCs w:val="24"/>
          <w:highlight w:val="none"/>
          <w:lang w:eastAsia="zh-CN"/>
        </w:rPr>
        <w:t>》，</w:t>
      </w:r>
      <w:r>
        <w:rPr>
          <w:rFonts w:ascii="楷体" w:hAnsi="楷体" w:eastAsia="楷体" w:cs="宋体"/>
          <w:color w:val="000000"/>
          <w:sz w:val="24"/>
          <w:szCs w:val="24"/>
          <w:highlight w:val="none"/>
        </w:rPr>
        <w:t>高等教育出版社，2019</w:t>
      </w:r>
      <w:r>
        <w:rPr>
          <w:rFonts w:hint="eastAsia" w:ascii="楷体" w:hAnsi="楷体" w:eastAsia="楷体" w:cs="宋体"/>
          <w:color w:val="000000"/>
          <w:sz w:val="24"/>
          <w:szCs w:val="24"/>
          <w:highlight w:val="none"/>
          <w:lang w:val="en-US" w:eastAsia="zh-CN"/>
        </w:rPr>
        <w:t>年版。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楷体" w:hAnsi="楷体" w:eastAsia="楷体" w:cs="宋体"/>
          <w:color w:val="000000"/>
          <w:sz w:val="24"/>
          <w:szCs w:val="24"/>
          <w:highlight w:val="none"/>
        </w:rPr>
      </w:pPr>
      <w:r>
        <w:rPr>
          <w:rFonts w:hint="eastAsia" w:ascii="楷体" w:hAnsi="楷体" w:eastAsia="楷体" w:cs="宋体"/>
          <w:color w:val="000000"/>
          <w:sz w:val="24"/>
          <w:szCs w:val="24"/>
          <w:highlight w:val="none"/>
        </w:rPr>
        <w:t>2.《民法学》（第二版），高等教育出版社2022年版。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eastAsiaTheme="minorEastAsia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eastAsiaTheme="minorEastAsia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eastAsiaTheme="minorEastAsia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eastAsiaTheme="minorEastAsia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eastAsiaTheme="minorEastAsia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eastAsiaTheme="minorEastAsia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eastAsiaTheme="minorEastAsia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eastAsiaTheme="minorEastAsia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eastAsiaTheme="minorEastAsia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eastAsiaTheme="minorEastAsia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eastAsiaTheme="minorEastAsia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eastAsiaTheme="minorEastAsia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ascii="楷体" w:hAnsi="楷体" w:eastAsia="楷体"/>
          <w:sz w:val="24"/>
          <w:szCs w:val="24"/>
          <w:highlight w:val="none"/>
        </w:rPr>
      </w:pPr>
      <w:r>
        <w:rPr>
          <w:rFonts w:hint="eastAsia" w:ascii="楷体" w:hAnsi="楷体" w:eastAsia="楷体"/>
          <w:b/>
          <w:color w:val="000000"/>
          <w:sz w:val="24"/>
          <w:szCs w:val="24"/>
          <w:highlight w:val="none"/>
        </w:rPr>
        <w:t>202</w:t>
      </w:r>
      <w:r>
        <w:rPr>
          <w:rFonts w:hint="eastAsia" w:ascii="楷体" w:hAnsi="楷体" w:eastAsia="楷体"/>
          <w:b/>
          <w:color w:val="00000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楷体" w:hAnsi="楷体" w:eastAsia="楷体"/>
          <w:b/>
          <w:color w:val="000000"/>
          <w:sz w:val="24"/>
          <w:szCs w:val="24"/>
          <w:highlight w:val="none"/>
        </w:rPr>
        <w:t>年硕士研究生招生专业考试大纲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楷体" w:hAnsi="楷体" w:eastAsia="楷体"/>
          <w:b/>
          <w:color w:val="000000"/>
          <w:sz w:val="24"/>
          <w:lang w:val="en-US" w:eastAsia="zh-CN"/>
        </w:rPr>
      </w:pPr>
      <w:r>
        <w:rPr>
          <w:rFonts w:hint="eastAsia" w:ascii="楷体" w:hAnsi="楷体" w:eastAsia="楷体"/>
          <w:b/>
          <w:color w:val="000000"/>
          <w:sz w:val="24"/>
        </w:rPr>
        <w:t>学院代码：</w:t>
      </w:r>
      <w:r>
        <w:rPr>
          <w:rFonts w:hint="eastAsia" w:ascii="楷体" w:hAnsi="楷体" w:eastAsia="楷体"/>
          <w:b/>
          <w:color w:val="000000"/>
          <w:sz w:val="24"/>
          <w:lang w:val="en-US" w:eastAsia="zh-CN"/>
        </w:rPr>
        <w:t>020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学院名称：</w:t>
      </w:r>
      <w:r>
        <w:rPr>
          <w:rFonts w:hint="eastAsia" w:ascii="楷体" w:hAnsi="楷体" w:eastAsia="楷体"/>
          <w:b/>
          <w:color w:val="000000"/>
          <w:sz w:val="24"/>
          <w:lang w:val="en-US" w:eastAsia="zh-CN"/>
        </w:rPr>
        <w:t>经济管理与</w:t>
      </w:r>
      <w:r>
        <w:rPr>
          <w:rFonts w:hint="eastAsia" w:ascii="楷体" w:hAnsi="楷体" w:eastAsia="楷体"/>
          <w:b/>
          <w:color w:val="000000"/>
          <w:sz w:val="24"/>
        </w:rPr>
        <w:t>法学院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/>
          <w:b/>
          <w:color w:val="000000"/>
          <w:sz w:val="24"/>
        </w:rPr>
      </w:pPr>
      <w:r>
        <w:rPr>
          <w:rFonts w:hint="eastAsia" w:ascii="楷体" w:hAnsi="楷体" w:eastAsia="楷体"/>
          <w:b/>
          <w:color w:val="000000"/>
          <w:sz w:val="24"/>
        </w:rPr>
        <w:t>专业代码及专业名称：035102 法律专业硕士（法学）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="楷体" w:hAnsi="楷体" w:eastAsia="楷体"/>
          <w:color w:val="000000"/>
          <w:sz w:val="24"/>
          <w:szCs w:val="24"/>
          <w:highlight w:val="none"/>
        </w:rPr>
      </w:pPr>
      <w:r>
        <w:rPr>
          <w:rFonts w:hint="eastAsia" w:ascii="楷体" w:hAnsi="楷体" w:eastAsia="楷体"/>
          <w:b/>
          <w:bCs/>
          <w:color w:val="000000"/>
          <w:sz w:val="24"/>
          <w:szCs w:val="24"/>
          <w:highlight w:val="none"/>
        </w:rPr>
        <w:t>一、初试科目代码及名称</w:t>
      </w:r>
      <w:r>
        <w:rPr>
          <w:rFonts w:hint="eastAsia" w:ascii="楷体" w:hAnsi="楷体" w:eastAsia="楷体"/>
          <w:color w:val="000000"/>
          <w:sz w:val="24"/>
          <w:szCs w:val="24"/>
          <w:highlight w:val="none"/>
        </w:rPr>
        <w:t>：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  <w:t xml:space="preserve">1. </w:t>
      </w:r>
      <w:r>
        <w:rPr>
          <w:rFonts w:ascii="楷体" w:hAnsi="楷体" w:eastAsia="楷体" w:cs="楷体"/>
          <w:color w:val="000000"/>
          <w:sz w:val="24"/>
          <w:szCs w:val="24"/>
          <w:highlight w:val="none"/>
        </w:rPr>
        <w:t xml:space="preserve">101 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  <w:t>思想</w:t>
      </w:r>
      <w:r>
        <w:rPr>
          <w:rFonts w:ascii="楷体" w:hAnsi="楷体" w:eastAsia="楷体" w:cs="楷体"/>
          <w:color w:val="000000"/>
          <w:sz w:val="24"/>
          <w:szCs w:val="24"/>
          <w:highlight w:val="none"/>
        </w:rPr>
        <w:t>政治理论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="楷体" w:hAnsi="楷体" w:eastAsia="楷体" w:cs="楷体"/>
          <w:color w:val="000000"/>
          <w:sz w:val="24"/>
          <w:szCs w:val="24"/>
          <w:highlight w:val="none"/>
        </w:rPr>
      </w:pPr>
      <w:r>
        <w:rPr>
          <w:rFonts w:hint="eastAsia" w:ascii="楷体" w:hAnsi="楷体" w:eastAsia="楷体"/>
          <w:color w:val="000000"/>
          <w:sz w:val="24"/>
          <w:szCs w:val="24"/>
          <w:highlight w:val="none"/>
        </w:rPr>
        <w:t xml:space="preserve">                   </w:t>
      </w:r>
      <w:r>
        <w:rPr>
          <w:rFonts w:ascii="楷体" w:hAnsi="楷体" w:eastAsia="楷体"/>
          <w:color w:val="000000"/>
          <w:sz w:val="24"/>
          <w:szCs w:val="24"/>
          <w:highlight w:val="none"/>
        </w:rPr>
        <w:t xml:space="preserve">    </w:t>
      </w:r>
      <w:r>
        <w:rPr>
          <w:rFonts w:hint="eastAsia" w:ascii="楷体" w:hAnsi="楷体" w:eastAsia="楷体"/>
          <w:color w:val="000000"/>
          <w:sz w:val="24"/>
          <w:szCs w:val="24"/>
          <w:highlight w:val="none"/>
        </w:rPr>
        <w:t xml:space="preserve"> 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  <w:t xml:space="preserve">2. </w:t>
      </w:r>
      <w:r>
        <w:rPr>
          <w:rFonts w:ascii="楷体" w:hAnsi="楷体" w:eastAsia="楷体" w:cs="楷体"/>
          <w:color w:val="000000"/>
          <w:sz w:val="24"/>
          <w:szCs w:val="24"/>
          <w:highlight w:val="none"/>
        </w:rPr>
        <w:t>201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  <w:t xml:space="preserve"> 英语一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="楷体" w:hAnsi="楷体" w:eastAsia="楷体" w:cs="楷体"/>
          <w:color w:val="00000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  <w:t xml:space="preserve">                        3. </w:t>
      </w:r>
      <w:r>
        <w:rPr>
          <w:rFonts w:ascii="楷体" w:hAnsi="楷体" w:eastAsia="楷体" w:cs="楷体"/>
          <w:color w:val="000000"/>
          <w:sz w:val="24"/>
          <w:szCs w:val="24"/>
          <w:highlight w:val="none"/>
        </w:rPr>
        <w:t xml:space="preserve">397 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  <w:t>法律</w:t>
      </w:r>
      <w:r>
        <w:rPr>
          <w:rFonts w:ascii="楷体" w:hAnsi="楷体" w:eastAsia="楷体" w:cs="楷体"/>
          <w:color w:val="000000"/>
          <w:sz w:val="24"/>
          <w:szCs w:val="24"/>
          <w:highlight w:val="none"/>
        </w:rPr>
        <w:t>联考专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  <w:t>业</w:t>
      </w:r>
      <w:r>
        <w:rPr>
          <w:rFonts w:ascii="楷体" w:hAnsi="楷体" w:eastAsia="楷体" w:cs="楷体"/>
          <w:color w:val="000000"/>
          <w:sz w:val="24"/>
          <w:szCs w:val="24"/>
          <w:highlight w:val="none"/>
        </w:rPr>
        <w:t>基础（法学）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="楷体" w:hAnsi="楷体" w:eastAsia="楷体" w:cs="楷体"/>
          <w:color w:val="000000"/>
          <w:sz w:val="24"/>
          <w:szCs w:val="24"/>
          <w:highlight w:val="none"/>
        </w:rPr>
      </w:pPr>
      <w:r>
        <w:rPr>
          <w:rFonts w:ascii="楷体" w:hAnsi="楷体" w:eastAsia="楷体" w:cs="楷体"/>
          <w:color w:val="000000"/>
          <w:sz w:val="24"/>
          <w:szCs w:val="24"/>
          <w:highlight w:val="none"/>
        </w:rPr>
        <w:t xml:space="preserve">                        4. 497 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  <w:t>法硕</w:t>
      </w:r>
      <w:r>
        <w:rPr>
          <w:rFonts w:ascii="楷体" w:hAnsi="楷体" w:eastAsia="楷体" w:cs="楷体"/>
          <w:color w:val="000000"/>
          <w:sz w:val="24"/>
          <w:szCs w:val="24"/>
          <w:highlight w:val="none"/>
        </w:rPr>
        <w:t>联考综合（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  <w:t>法学</w:t>
      </w:r>
      <w:r>
        <w:rPr>
          <w:rFonts w:ascii="楷体" w:hAnsi="楷体" w:eastAsia="楷体" w:cs="楷体"/>
          <w:color w:val="000000"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="楷体" w:hAnsi="楷体" w:eastAsia="楷体" w:cs="宋体"/>
          <w:color w:val="000000"/>
          <w:sz w:val="24"/>
          <w:szCs w:val="24"/>
          <w:highlight w:val="none"/>
        </w:rPr>
      </w:pPr>
      <w:r>
        <w:rPr>
          <w:rFonts w:hint="eastAsia" w:ascii="楷体" w:hAnsi="楷体" w:eastAsia="楷体"/>
          <w:b/>
          <w:bCs/>
          <w:color w:val="000000"/>
          <w:sz w:val="24"/>
          <w:szCs w:val="24"/>
          <w:highlight w:val="none"/>
        </w:rPr>
        <w:t>二、复试科目名称：</w:t>
      </w:r>
      <w:r>
        <w:rPr>
          <w:rFonts w:hint="eastAsia" w:ascii="楷体" w:hAnsi="楷体" w:eastAsia="楷体"/>
          <w:color w:val="000000"/>
          <w:sz w:val="24"/>
          <w:szCs w:val="24"/>
          <w:highlight w:val="none"/>
        </w:rPr>
        <w:t>法律硕士综合</w:t>
      </w:r>
      <w:r>
        <w:rPr>
          <w:rFonts w:ascii="楷体" w:hAnsi="楷体" w:eastAsia="楷体"/>
          <w:color w:val="000000"/>
          <w:sz w:val="24"/>
          <w:szCs w:val="24"/>
          <w:highlight w:val="none"/>
        </w:rPr>
        <w:t>知识</w:t>
      </w:r>
      <w:r>
        <w:rPr>
          <w:rFonts w:hint="eastAsia" w:ascii="楷体" w:hAnsi="楷体" w:eastAsia="楷体"/>
          <w:color w:val="000000"/>
          <w:sz w:val="24"/>
          <w:szCs w:val="24"/>
          <w:highlight w:val="none"/>
        </w:rPr>
        <w:t>（</w:t>
      </w:r>
      <w:r>
        <w:rPr>
          <w:rFonts w:ascii="楷体" w:hAnsi="楷体" w:eastAsia="楷体"/>
          <w:color w:val="000000"/>
          <w:sz w:val="24"/>
          <w:szCs w:val="24"/>
          <w:highlight w:val="none"/>
        </w:rPr>
        <w:t>法学</w:t>
      </w:r>
      <w:r>
        <w:rPr>
          <w:rFonts w:hint="eastAsia" w:ascii="楷体" w:hAnsi="楷体" w:eastAsia="楷体"/>
          <w:color w:val="000000"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eastAsia="宋体" w:cs="宋体"/>
          <w:color w:val="555555"/>
          <w:sz w:val="24"/>
          <w:szCs w:val="24"/>
          <w:highlight w:val="none"/>
        </w:rPr>
      </w:pPr>
      <w:r>
        <w:rPr>
          <w:rFonts w:hint="eastAsia" w:ascii="楷体" w:hAnsi="楷体" w:eastAsia="楷体" w:cs="宋体"/>
          <w:color w:val="000000"/>
          <w:sz w:val="24"/>
          <w:szCs w:val="24"/>
          <w:highlight w:val="none"/>
        </w:rPr>
        <w:t>参考书目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楷体" w:hAnsi="楷体" w:eastAsia="楷体" w:cs="宋体"/>
          <w:color w:val="000000"/>
          <w:sz w:val="24"/>
          <w:szCs w:val="24"/>
          <w:highlight w:val="none"/>
        </w:rPr>
      </w:pPr>
      <w:r>
        <w:rPr>
          <w:rFonts w:hint="eastAsia" w:ascii="楷体" w:hAnsi="楷体" w:eastAsia="楷体" w:cs="宋体"/>
          <w:color w:val="000000"/>
          <w:sz w:val="24"/>
          <w:szCs w:val="24"/>
          <w:highlight w:val="none"/>
        </w:rPr>
        <w:t>1.《法理学》（第二版），人民出版社、高等教育出版社2020年版。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楷体" w:hAnsi="楷体" w:eastAsia="楷体" w:cs="宋体"/>
          <w:color w:val="000000"/>
          <w:sz w:val="24"/>
          <w:szCs w:val="24"/>
          <w:highlight w:val="none"/>
        </w:rPr>
      </w:pPr>
      <w:r>
        <w:rPr>
          <w:rFonts w:hint="eastAsia" w:ascii="楷体" w:hAnsi="楷体" w:eastAsia="楷体" w:cs="宋体"/>
          <w:color w:val="000000"/>
          <w:sz w:val="24"/>
          <w:szCs w:val="24"/>
          <w:highlight w:val="none"/>
        </w:rPr>
        <w:t>2.《民法学》（第二版），高等教育出版社2022年版。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楷体" w:hAnsi="楷体" w:eastAsia="楷体" w:cs="宋体"/>
          <w:color w:val="000000"/>
          <w:sz w:val="24"/>
          <w:szCs w:val="24"/>
          <w:highlight w:val="none"/>
        </w:rPr>
      </w:pPr>
      <w:r>
        <w:rPr>
          <w:rFonts w:hint="eastAsia" w:ascii="楷体" w:hAnsi="楷体" w:eastAsia="楷体" w:cs="宋体"/>
          <w:color w:val="000000"/>
          <w:sz w:val="24"/>
          <w:szCs w:val="24"/>
          <w:highlight w:val="none"/>
        </w:rPr>
        <w:t>3.《刑法学（上册•总论）》，高等教育出版社2019年版。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="楷体" w:hAnsi="楷体" w:eastAsia="楷体" w:cs="宋体"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="楷体" w:hAnsi="楷体" w:eastAsia="楷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楷体" w:hAnsi="楷体" w:eastAsia="楷体" w:cs="宋体"/>
          <w:b/>
          <w:bCs/>
          <w:color w:val="000000"/>
          <w:sz w:val="24"/>
          <w:szCs w:val="24"/>
          <w:highlight w:val="none"/>
        </w:rPr>
        <w:t>三</w:t>
      </w:r>
      <w:r>
        <w:rPr>
          <w:rFonts w:ascii="楷体" w:hAnsi="楷体" w:eastAsia="楷体" w:cs="宋体"/>
          <w:b/>
          <w:bCs/>
          <w:color w:val="000000"/>
          <w:sz w:val="24"/>
          <w:szCs w:val="24"/>
          <w:highlight w:val="none"/>
        </w:rPr>
        <w:t>、同等学历加试科目：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="楷体" w:hAnsi="楷体" w:eastAsia="楷体" w:cs="宋体"/>
          <w:color w:val="000000"/>
          <w:sz w:val="24"/>
          <w:szCs w:val="24"/>
          <w:highlight w:val="none"/>
        </w:rPr>
      </w:pPr>
      <w:r>
        <w:rPr>
          <w:rFonts w:hint="eastAsia" w:ascii="楷体" w:hAnsi="楷体" w:eastAsia="楷体" w:cs="宋体"/>
          <w:color w:val="000000"/>
          <w:sz w:val="24"/>
          <w:szCs w:val="24"/>
          <w:highlight w:val="none"/>
        </w:rPr>
        <w:t>参考</w:t>
      </w:r>
      <w:r>
        <w:rPr>
          <w:rFonts w:ascii="楷体" w:hAnsi="楷体" w:eastAsia="楷体" w:cs="宋体"/>
          <w:color w:val="000000"/>
          <w:sz w:val="24"/>
          <w:szCs w:val="24"/>
          <w:highlight w:val="none"/>
        </w:rPr>
        <w:t>书目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楷体" w:hAnsi="楷体" w:eastAsia="楷体" w:cs="宋体"/>
          <w:color w:val="000000"/>
          <w:sz w:val="24"/>
          <w:szCs w:val="24"/>
          <w:highlight w:val="none"/>
        </w:rPr>
      </w:pPr>
      <w:r>
        <w:rPr>
          <w:rFonts w:hint="eastAsia" w:ascii="楷体" w:hAnsi="楷体" w:eastAsia="楷体" w:cs="宋体"/>
          <w:color w:val="00000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楷体" w:hAnsi="楷体" w:eastAsia="楷体" w:cs="宋体"/>
          <w:color w:val="000000"/>
          <w:sz w:val="24"/>
          <w:szCs w:val="24"/>
          <w:highlight w:val="none"/>
        </w:rPr>
        <w:t>.《民法学》（第二版），高等教育出版社2022年版。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eastAsiaTheme="minorEastAsia"/>
          <w:highlight w:val="none"/>
        </w:rPr>
      </w:pPr>
      <w:r>
        <w:rPr>
          <w:rFonts w:hint="eastAsia" w:ascii="楷体" w:hAnsi="楷体" w:eastAsia="楷体" w:cs="宋体"/>
          <w:color w:val="00000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楷体" w:hAnsi="楷体" w:eastAsia="楷体" w:cs="宋体"/>
          <w:color w:val="000000"/>
          <w:sz w:val="24"/>
          <w:szCs w:val="24"/>
          <w:highlight w:val="none"/>
        </w:rPr>
        <w:t>.《刑法学（上册•总论）》，高等教育出版社2019年版。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eastAsiaTheme="minorEastAsia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b/>
          <w:color w:val="000000"/>
          <w:sz w:val="24"/>
        </w:rPr>
      </w:pPr>
    </w:p>
    <w:sectPr>
      <w:pgSz w:w="11906" w:h="16838"/>
      <w:pgMar w:top="1440" w:right="1800" w:bottom="1440" w:left="1800" w:header="0" w:footer="0" w:gutter="0"/>
      <w:cols w:space="720" w:num="1"/>
      <w:formProt w:val="0"/>
      <w:docGrid w:type="lines" w:linePitch="312" w:charSpace="43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;SimSun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C2A724"/>
    <w:multiLevelType w:val="singleLevel"/>
    <w:tmpl w:val="CDC2A7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3D277D7"/>
    <w:multiLevelType w:val="singleLevel"/>
    <w:tmpl w:val="33D277D7"/>
    <w:lvl w:ilvl="0" w:tentative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>
    <w:nsid w:val="593E0E13"/>
    <w:multiLevelType w:val="singleLevel"/>
    <w:tmpl w:val="593E0E1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  <w:lvlOverride w:ilvl="0">
      <w:startOverride w:val="3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1"/>
  <w:bordersDoNotSurroundFooter w:val="1"/>
  <w:documentProtection w:enforcement="0"/>
  <w:defaultTabStop w:val="420"/>
  <w:autoHyphenation/>
  <w:noPunctuationKerning w:val="1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wODA4MTk0ZWI5M2VkMmI2MWVjZGM3ZjFkMTFiNzUifQ=="/>
  </w:docVars>
  <w:rsids>
    <w:rsidRoot w:val="00D0019F"/>
    <w:rsid w:val="000405B3"/>
    <w:rsid w:val="000E66A8"/>
    <w:rsid w:val="00136FEA"/>
    <w:rsid w:val="00237693"/>
    <w:rsid w:val="002E03FC"/>
    <w:rsid w:val="005836CC"/>
    <w:rsid w:val="0070105B"/>
    <w:rsid w:val="00800945"/>
    <w:rsid w:val="008063AE"/>
    <w:rsid w:val="008064ED"/>
    <w:rsid w:val="008E089C"/>
    <w:rsid w:val="0090373D"/>
    <w:rsid w:val="00A33254"/>
    <w:rsid w:val="00D0019F"/>
    <w:rsid w:val="00ED5CF4"/>
    <w:rsid w:val="00F44E7B"/>
    <w:rsid w:val="03F60FF6"/>
    <w:rsid w:val="09EF09C1"/>
    <w:rsid w:val="0DC908E8"/>
    <w:rsid w:val="0F1E7653"/>
    <w:rsid w:val="12450441"/>
    <w:rsid w:val="13833F28"/>
    <w:rsid w:val="16322361"/>
    <w:rsid w:val="1A473F02"/>
    <w:rsid w:val="1CC21F65"/>
    <w:rsid w:val="20104D96"/>
    <w:rsid w:val="2056343D"/>
    <w:rsid w:val="210F504D"/>
    <w:rsid w:val="21DE339D"/>
    <w:rsid w:val="24BE3012"/>
    <w:rsid w:val="27914A0E"/>
    <w:rsid w:val="30DD0CC4"/>
    <w:rsid w:val="316136A3"/>
    <w:rsid w:val="31C559E0"/>
    <w:rsid w:val="32912C31"/>
    <w:rsid w:val="33977850"/>
    <w:rsid w:val="384B11BC"/>
    <w:rsid w:val="3B434C5F"/>
    <w:rsid w:val="3FC321AB"/>
    <w:rsid w:val="41986C6D"/>
    <w:rsid w:val="423C3869"/>
    <w:rsid w:val="42976F25"/>
    <w:rsid w:val="450665E4"/>
    <w:rsid w:val="45C81AEB"/>
    <w:rsid w:val="466B24B4"/>
    <w:rsid w:val="48171CCA"/>
    <w:rsid w:val="48EB1D78"/>
    <w:rsid w:val="49EC48A1"/>
    <w:rsid w:val="4F604B42"/>
    <w:rsid w:val="503F6013"/>
    <w:rsid w:val="52181704"/>
    <w:rsid w:val="59723A84"/>
    <w:rsid w:val="5A584D94"/>
    <w:rsid w:val="5A7050AF"/>
    <w:rsid w:val="5F5C5326"/>
    <w:rsid w:val="646D3B32"/>
    <w:rsid w:val="64D151C3"/>
    <w:rsid w:val="68124D02"/>
    <w:rsid w:val="68EA6907"/>
    <w:rsid w:val="6FD902CD"/>
    <w:rsid w:val="714A1482"/>
    <w:rsid w:val="7248534F"/>
    <w:rsid w:val="72653D7D"/>
    <w:rsid w:val="72E66F89"/>
    <w:rsid w:val="7C7972C8"/>
    <w:rsid w:val="7CE309DD"/>
    <w:rsid w:val="7EDC6CB5"/>
    <w:rsid w:val="7F1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;SimSun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both"/>
    </w:pPr>
    <w:rPr>
      <w:rFonts w:ascii="Calibri" w:hAnsi="Calibri" w:eastAsia="宋体" w:cs="Calibri"/>
      <w:sz w:val="21"/>
      <w:szCs w:val="21"/>
      <w:lang w:val="en-US" w:eastAsia="zh-CN" w:bidi="hi-IN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utoSpaceDE w:val="0"/>
      <w:autoSpaceDN w:val="0"/>
      <w:spacing w:before="100" w:beforeAutospacing="1" w:after="100" w:afterAutospacing="1"/>
      <w:ind w:firstLine="19968"/>
      <w:jc w:val="left"/>
    </w:pPr>
    <w:rPr>
      <w:rFonts w:eastAsia="宋体"/>
      <w:kern w:val="0"/>
      <w:sz w:val="24"/>
      <w:szCs w:val="20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semiHidden/>
    <w:qFormat/>
    <w:uiPriority w:val="99"/>
    <w:rPr>
      <w:rFonts w:ascii="Times New Roman" w:hAnsi="Times New Roman" w:eastAsia="宋体;SimSun"/>
      <w:kern w:val="2"/>
      <w:sz w:val="18"/>
      <w:szCs w:val="18"/>
      <w:lang w:bidi="ar-SA"/>
    </w:rPr>
  </w:style>
  <w:style w:type="character" w:customStyle="1" w:styleId="11">
    <w:name w:val="页脚 字符"/>
    <w:basedOn w:val="7"/>
    <w:link w:val="3"/>
    <w:semiHidden/>
    <w:qFormat/>
    <w:uiPriority w:val="99"/>
    <w:rPr>
      <w:rFonts w:ascii="Times New Roman" w:hAnsi="Times New Roman" w:eastAsia="宋体;SimSun"/>
      <w:kern w:val="2"/>
      <w:sz w:val="18"/>
      <w:szCs w:val="18"/>
      <w:lang w:bidi="ar-SA"/>
    </w:r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3565</Words>
  <Characters>3914</Characters>
  <Lines>21</Lines>
  <Paragraphs>6</Paragraphs>
  <TotalTime>3</TotalTime>
  <ScaleCrop>false</ScaleCrop>
  <LinksUpToDate>false</LinksUpToDate>
  <CharactersWithSpaces>4237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2023-09-19T01:23:00Z</dcterms:created>
  <dc:creator>章文波</dc:creator>
  <cp:keywords>  </cp:keywords>
  <cp:lastModifiedBy>ASUS</cp:lastModifiedBy>
  <cp:lastPrinted>2023-09-19T06:28:43Z</cp:lastPrinted>
  <dcterms:modified xsi:type="dcterms:W3CDTF">2023-09-19T06:31:58Z</dcterms:modified>
  <dc:title>罗焰简介：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26BF0EC2C7DC4343BFBF1F4F80EAE99A_13</vt:lpwstr>
  </property>
</Properties>
</file>